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696" w14:textId="77777777" w:rsidR="00A906BB" w:rsidRDefault="00A906BB" w:rsidP="00A906BB">
      <w:pPr>
        <w:keepNext/>
        <w:spacing w:before="120" w:after="120" w:line="360" w:lineRule="auto"/>
        <w:ind w:left="4393"/>
        <w:jc w:val="center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43/2022</w:t>
      </w:r>
      <w:r>
        <w:rPr>
          <w:color w:val="000000"/>
          <w:u w:color="000000"/>
        </w:rPr>
        <w:br/>
        <w:t>Wójta Gminy Poświętne</w:t>
      </w:r>
      <w:r>
        <w:rPr>
          <w:color w:val="000000"/>
          <w:u w:color="000000"/>
        </w:rPr>
        <w:br/>
        <w:t>z dnia 10 maja 2022 r.</w:t>
      </w:r>
    </w:p>
    <w:p w14:paraId="2FEDE417" w14:textId="77777777" w:rsidR="00A906BB" w:rsidRDefault="00A906BB" w:rsidP="00A906B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Deklaracja dotycząca spełniania minimalnych wymagań co do wyposażenia dla innych obiektów, w których świadczone są usługi hotelarskie</w:t>
      </w:r>
    </w:p>
    <w:p w14:paraId="545419E6" w14:textId="77777777" w:rsidR="00A906BB" w:rsidRDefault="00A906BB" w:rsidP="00A906BB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(zgodnie z załącznikiem nr 7 do rozporządzenia Ministra Gospodarki i Pracy z dnia 19 sierpnia 2004r. w sprawie obiektów hotelarskich i innych obiektów, w których są świadczone usługi hotelarskie)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6532"/>
        <w:gridCol w:w="839"/>
        <w:gridCol w:w="839"/>
      </w:tblGrid>
      <w:tr w:rsidR="00A906BB" w14:paraId="2FC4A420" w14:textId="77777777" w:rsidTr="007B41ED">
        <w:trPr>
          <w:trHeight w:hRule="exact" w:val="600"/>
        </w:trPr>
        <w:tc>
          <w:tcPr>
            <w:tcW w:w="9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27AB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  <w:p w14:paraId="77D9FF50" w14:textId="77777777" w:rsidR="00A906BB" w:rsidRDefault="00A906BB" w:rsidP="007B41ED">
            <w:pPr>
              <w:jc w:val="left"/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73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49B8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  <w:p w14:paraId="74700A85" w14:textId="77777777" w:rsidR="00A906BB" w:rsidRDefault="00A906BB" w:rsidP="007B41ED">
            <w:pPr>
              <w:jc w:val="center"/>
            </w:pPr>
            <w:r>
              <w:rPr>
                <w:b/>
                <w:sz w:val="24"/>
              </w:rPr>
              <w:t>W y m a g a n i a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8728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  <w:p w14:paraId="715DCBB1" w14:textId="77777777" w:rsidR="00A906BB" w:rsidRDefault="00A906BB" w:rsidP="007B41ED">
            <w:pPr>
              <w:jc w:val="left"/>
            </w:pPr>
            <w:r>
              <w:rPr>
                <w:b/>
                <w:sz w:val="24"/>
              </w:rPr>
              <w:t>Tak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2E0D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  <w:p w14:paraId="095F802B" w14:textId="77777777" w:rsidR="00A906BB" w:rsidRDefault="00A906BB" w:rsidP="007B41ED">
            <w:pPr>
              <w:jc w:val="left"/>
            </w:pPr>
            <w:r>
              <w:rPr>
                <w:b/>
                <w:sz w:val="24"/>
              </w:rPr>
              <w:t>Nie</w:t>
            </w:r>
          </w:p>
        </w:tc>
      </w:tr>
      <w:tr w:rsidR="00A906BB" w14:paraId="6273C383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237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41ED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I. Dla wynajmowania miejsc na ustawienie namiotów i przyczep samochodowych.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AEA7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374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1CAB9532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0758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5B1D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Teren obozowiska wyrównany, suchy, ukształtowany w sposób zapewniający odprowadzenie wód opadowych i uprzątnięty z przedmiotów mogących zagrażać bezpieczeństwu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101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66A4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11115E2F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5D2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C9D25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Punkt poboru wody do picia¹ i potrzeb gospodarczych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56C7B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94E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216EC0F9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DDE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AF268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Miejsce wylewania nieczystości płynnych odpowiednio zabezpieczone i oznakowane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485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F84E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00E63DF4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D505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DC03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Pojemnik na śmieci i odpady stałe, regularnie opróżniany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2599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9358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630DF2EB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73F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7DCD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Ustęp utrzymywany w czystości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0EFB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8BD4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4850AB5C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1656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A979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II. Dla wynajmowania miejsc w namiotach, przyczepach mieszkalnych, domkach turystycznych i obiektach prowizorycznych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64B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BBD0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6CDE3224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CA2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9286E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Stanowiska dla namiotów i przyczep mieszkalnych oraz dojścia do stanowisk utwardzone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0F90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4434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5328307F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67DB6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17D44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Oświetlenie dojść do stanowisk i obiektów higieniczno-sanitarnych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F84DB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86F7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7A0FA4F6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4816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468F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Półka lub stelaż na rzeczy osobiste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2E298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BCAC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78316D59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5BB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2658D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Oddzielne łóżka lub łóżka polowe dla każdego korzystającego z namiotu, w odległości nie mniejszej niż 30 cm między łóżkami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E9A4E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7222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43D67438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CD7D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1D563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III. Dla wynajmowania miejsc i świadczenia usług w budynkach stałych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EED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5B18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392E651F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573A5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389D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Ogrzewanie – w całym obiekcie w miesiącach X-IV, temperatura min. 18°C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B74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EDDC4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79338B4D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A2396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41CB8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Instalacja sanitarna: zimna woda przez całą dobę i dostęp do ciepłej wody²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E6F8D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2A3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7194EDFE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3EFB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F8110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Maksymalna liczba osób przypadających na jeden </w:t>
            </w:r>
            <w:proofErr w:type="spellStart"/>
            <w:r>
              <w:rPr>
                <w:sz w:val="20"/>
              </w:rPr>
              <w:t>w.h.s</w:t>
            </w:r>
            <w:proofErr w:type="spellEnd"/>
            <w:r>
              <w:rPr>
                <w:sz w:val="20"/>
              </w:rPr>
              <w:t>. (łazienka) - 15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374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F7695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16057208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E7E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967B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Wyposażenie podstawowe </w:t>
            </w:r>
            <w:proofErr w:type="spellStart"/>
            <w:r>
              <w:rPr>
                <w:sz w:val="20"/>
              </w:rPr>
              <w:t>w.h.s</w:t>
            </w:r>
            <w:proofErr w:type="spellEnd"/>
            <w:r>
              <w:rPr>
                <w:sz w:val="20"/>
              </w:rPr>
              <w:t>.:</w:t>
            </w:r>
          </w:p>
          <w:p w14:paraId="55A0A627" w14:textId="77777777" w:rsidR="00A906BB" w:rsidRDefault="00A906BB" w:rsidP="007B41ED">
            <w:r>
              <w:rPr>
                <w:sz w:val="20"/>
              </w:rPr>
              <w:t>-natrysk lub wanna,</w:t>
            </w:r>
          </w:p>
          <w:p w14:paraId="0F130C39" w14:textId="77777777" w:rsidR="00A906BB" w:rsidRDefault="00A906BB" w:rsidP="007B41ED">
            <w:r>
              <w:rPr>
                <w:sz w:val="20"/>
              </w:rPr>
              <w:t>-umywalka z blatem lub półką i wieszakiem na ręcznik,</w:t>
            </w:r>
          </w:p>
          <w:p w14:paraId="68C8A951" w14:textId="77777777" w:rsidR="00A906BB" w:rsidRDefault="00A906BB" w:rsidP="007B41ED">
            <w:r>
              <w:rPr>
                <w:sz w:val="20"/>
              </w:rPr>
              <w:t>-WC,</w:t>
            </w:r>
          </w:p>
          <w:p w14:paraId="7514749F" w14:textId="77777777" w:rsidR="00A906BB" w:rsidRDefault="00A906BB" w:rsidP="007B41ED">
            <w:r>
              <w:rPr>
                <w:sz w:val="20"/>
              </w:rPr>
              <w:t>-lustro z górnym lub bocznym oświetleniem,</w:t>
            </w:r>
          </w:p>
          <w:p w14:paraId="2CCADCB1" w14:textId="77777777" w:rsidR="00A906BB" w:rsidRDefault="00A906BB" w:rsidP="007B41ED">
            <w:r>
              <w:rPr>
                <w:sz w:val="20"/>
              </w:rPr>
              <w:t>-uniwersalne gniazdko elektryczne z osłoną</w:t>
            </w:r>
          </w:p>
          <w:p w14:paraId="7D813F8C" w14:textId="77777777" w:rsidR="00A906BB" w:rsidRDefault="00A906BB" w:rsidP="007B41ED">
            <w:r>
              <w:rPr>
                <w:sz w:val="20"/>
              </w:rPr>
              <w:t>-pojemnik na śmieci (niepalny lub trudno zapalny),</w:t>
            </w:r>
          </w:p>
          <w:p w14:paraId="626FE87A" w14:textId="77777777" w:rsidR="00A906BB" w:rsidRDefault="00A906BB" w:rsidP="007B41ED">
            <w:r>
              <w:rPr>
                <w:sz w:val="20"/>
              </w:rPr>
              <w:t>-dozownik do płynnego mydła i ręczniki papierowe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66BA8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F5F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3EAF920B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45A32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2055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IV. Dla wynajmowania miejsc noclegowych w pomieszczeniach wspólnych (salach)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337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681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635366CE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9479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6D60C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Powierzchnia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z w:val="20"/>
              </w:rPr>
              <w:t xml:space="preserve"> nie mniejsza niż 2,5 m² - na jedną osobę (przy łóżkach piętrowych 1,5 m²)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805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9992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5D0E6BB6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D4EA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3D3F3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Wyposażenie </w:t>
            </w:r>
            <w:proofErr w:type="spellStart"/>
            <w:r>
              <w:rPr>
                <w:sz w:val="20"/>
              </w:rPr>
              <w:t>sal</w:t>
            </w:r>
            <w:proofErr w:type="spellEnd"/>
            <w:r>
              <w:rPr>
                <w:sz w:val="20"/>
              </w:rPr>
              <w:t xml:space="preserve"> sypialnych:</w:t>
            </w:r>
          </w:p>
          <w:p w14:paraId="1F26DAEF" w14:textId="77777777" w:rsidR="00A906BB" w:rsidRDefault="00A906BB" w:rsidP="007B41ED">
            <w:r>
              <w:rPr>
                <w:sz w:val="20"/>
              </w:rPr>
              <w:t>-łóżka jednoosobowe o wymiarach min. 80x190 cm,</w:t>
            </w:r>
          </w:p>
          <w:p w14:paraId="30A9CB82" w14:textId="77777777" w:rsidR="00A906BB" w:rsidRDefault="00A906BB" w:rsidP="007B41ED">
            <w:r>
              <w:rPr>
                <w:sz w:val="20"/>
              </w:rPr>
              <w:t>-oddzielne zamykane szafki dla każdej osoby,</w:t>
            </w:r>
          </w:p>
          <w:p w14:paraId="7CF0F50B" w14:textId="77777777" w:rsidR="00A906BB" w:rsidRDefault="00A906BB" w:rsidP="007B41ED">
            <w:r>
              <w:rPr>
                <w:sz w:val="20"/>
              </w:rPr>
              <w:t>-stół,</w:t>
            </w:r>
          </w:p>
          <w:p w14:paraId="42F59764" w14:textId="77777777" w:rsidR="00A906BB" w:rsidRDefault="00A906BB" w:rsidP="007B41ED">
            <w:r>
              <w:rPr>
                <w:sz w:val="20"/>
              </w:rPr>
              <w:t>-krzesła lub taborety (1 na osobę) lub ławy,</w:t>
            </w:r>
          </w:p>
          <w:p w14:paraId="62BD9C7C" w14:textId="77777777" w:rsidR="00A906BB" w:rsidRDefault="00A906BB" w:rsidP="007B41ED">
            <w:r>
              <w:rPr>
                <w:sz w:val="20"/>
              </w:rPr>
              <w:t>-wieszaki na odzież wierzchnią,</w:t>
            </w:r>
          </w:p>
          <w:p w14:paraId="1F2933FD" w14:textId="77777777" w:rsidR="00A906BB" w:rsidRDefault="00A906BB" w:rsidP="007B41ED">
            <w:r>
              <w:rPr>
                <w:sz w:val="20"/>
              </w:rPr>
              <w:t>-lustro,</w:t>
            </w:r>
          </w:p>
          <w:p w14:paraId="0ABC3CD1" w14:textId="77777777" w:rsidR="00A906BB" w:rsidRDefault="00A906BB" w:rsidP="007B41ED">
            <w:r>
              <w:rPr>
                <w:sz w:val="20"/>
              </w:rPr>
              <w:t>-oświetlenie ogólne.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D179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0DF6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5F2F13AF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FAB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BF60B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Dostęp do </w:t>
            </w:r>
            <w:proofErr w:type="spellStart"/>
            <w:r>
              <w:rPr>
                <w:sz w:val="20"/>
              </w:rPr>
              <w:t>w.h.s</w:t>
            </w:r>
            <w:proofErr w:type="spellEnd"/>
            <w:r>
              <w:rPr>
                <w:sz w:val="20"/>
              </w:rPr>
              <w:t>. jak w Lp. 12 i 13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B0879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C2D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1BC551D1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3044E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F51B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V. Dla wynajmowania samodzielnych pokoi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05AB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64A83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7C06155C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8AAD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0130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Powierzchnia mieszkalna w m²:</w:t>
            </w:r>
          </w:p>
          <w:p w14:paraId="3C7B6F78" w14:textId="77777777" w:rsidR="00A906BB" w:rsidRDefault="00A906BB" w:rsidP="007B41ED">
            <w:r>
              <w:rPr>
                <w:sz w:val="20"/>
              </w:rPr>
              <w:t>-pokój 1-, 2- osobowy – 6 m²</w:t>
            </w:r>
          </w:p>
          <w:p w14:paraId="6670311F" w14:textId="77777777" w:rsidR="00A906BB" w:rsidRDefault="00A906BB" w:rsidP="007B41ED">
            <w:r>
              <w:rPr>
                <w:sz w:val="20"/>
              </w:rPr>
              <w:t>-pokój większy niż 2 os. – dodatkowo 2 m² na każdą następną osobę³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6CFE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73A57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77A54F34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70F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18.</w:t>
            </w:r>
          </w:p>
          <w:p w14:paraId="77F1A2CD" w14:textId="77777777" w:rsidR="00A906BB" w:rsidRDefault="00A906BB" w:rsidP="007B41ED"/>
          <w:p w14:paraId="0BFF8D35" w14:textId="77777777" w:rsidR="00A906BB" w:rsidRDefault="00A906BB" w:rsidP="007B41ED"/>
          <w:p w14:paraId="65D8F21C" w14:textId="77777777" w:rsidR="00A906BB" w:rsidRDefault="00A906BB" w:rsidP="007B41ED"/>
          <w:p w14:paraId="4ECCFD6E" w14:textId="77777777" w:rsidR="00A906BB" w:rsidRDefault="00A906BB" w:rsidP="007B41ED"/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35F6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Zestaw wyposażenia meblowego:</w:t>
            </w:r>
          </w:p>
          <w:p w14:paraId="46D9DF68" w14:textId="77777777" w:rsidR="00A906BB" w:rsidRDefault="00A906BB" w:rsidP="007B41ED">
            <w:r>
              <w:rPr>
                <w:sz w:val="20"/>
              </w:rPr>
              <w:t>-łóżka jednoosobowe o wymiarach min. 80x190 cm lub łóżka dwuosobowe o wymiarach min. 120x190 cm,</w:t>
            </w:r>
          </w:p>
          <w:p w14:paraId="2F5C65BC" w14:textId="77777777" w:rsidR="00A906BB" w:rsidRDefault="00A906BB" w:rsidP="007B41ED">
            <w:r>
              <w:rPr>
                <w:sz w:val="20"/>
              </w:rPr>
              <w:t>-nocny stolik lub półka przy każdym łóżku,</w:t>
            </w:r>
          </w:p>
          <w:p w14:paraId="06B7A5AE" w14:textId="77777777" w:rsidR="00A906BB" w:rsidRDefault="00A906BB" w:rsidP="007B41ED">
            <w:r>
              <w:rPr>
                <w:sz w:val="20"/>
              </w:rPr>
              <w:t>-stół lub stolik,</w:t>
            </w:r>
          </w:p>
          <w:p w14:paraId="4E5BC985" w14:textId="77777777" w:rsidR="00A906BB" w:rsidRDefault="00A906BB" w:rsidP="007B41ED">
            <w:r>
              <w:rPr>
                <w:sz w:val="20"/>
              </w:rPr>
              <w:t>-krzesło lub taboret (1 na osobę, lecz nie mniej niż 2 na pokój) lub ława,</w:t>
            </w:r>
          </w:p>
          <w:p w14:paraId="324ECDD5" w14:textId="77777777" w:rsidR="00A906BB" w:rsidRDefault="00A906BB" w:rsidP="007B41ED">
            <w:r>
              <w:rPr>
                <w:sz w:val="20"/>
              </w:rPr>
              <w:t>-wieszak na odzież oraz półka lub stelaż na rzeczy osobiste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B280B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E24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2E194261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76AD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   19.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19D31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Pościel dla jednej osoby:</w:t>
            </w:r>
          </w:p>
          <w:p w14:paraId="65B8528A" w14:textId="77777777" w:rsidR="00A906BB" w:rsidRDefault="00A906BB" w:rsidP="007B41ED">
            <w:r>
              <w:rPr>
                <w:sz w:val="20"/>
              </w:rPr>
              <w:t>-kołdra lub dwa koce,</w:t>
            </w:r>
          </w:p>
          <w:p w14:paraId="6B436E24" w14:textId="77777777" w:rsidR="00A906BB" w:rsidRDefault="00A906BB" w:rsidP="007B41ED">
            <w:r>
              <w:rPr>
                <w:sz w:val="20"/>
              </w:rPr>
              <w:t>-poduszka,</w:t>
            </w:r>
          </w:p>
          <w:p w14:paraId="14E55E81" w14:textId="77777777" w:rsidR="00A906BB" w:rsidRDefault="00A906BB" w:rsidP="007B41ED">
            <w:r>
              <w:rPr>
                <w:sz w:val="20"/>
              </w:rPr>
              <w:t>-poszwa,</w:t>
            </w:r>
          </w:p>
          <w:p w14:paraId="3E67456B" w14:textId="77777777" w:rsidR="00A906BB" w:rsidRDefault="00A906BB" w:rsidP="007B41ED">
            <w:r>
              <w:rPr>
                <w:sz w:val="20"/>
              </w:rPr>
              <w:t>-poszewka na poduszkę,</w:t>
            </w:r>
          </w:p>
          <w:p w14:paraId="1ADEE973" w14:textId="77777777" w:rsidR="00A906BB" w:rsidRDefault="00A906BB" w:rsidP="007B41ED">
            <w:r>
              <w:rPr>
                <w:sz w:val="20"/>
              </w:rPr>
              <w:t>-prześcieradło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908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99C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2C729F96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3EB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76E51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Oświetlenie – min. jeden punkt świetlny o mocy 60W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DFD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CADF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09752AE7" w14:textId="77777777" w:rsidTr="007B41ED">
        <w:trPr>
          <w:trHeight w:val="340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0F769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060A4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Zasłony okienne zaciemniające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6A3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A1E2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674C588B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BA48D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9DBF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Dostęp do </w:t>
            </w:r>
            <w:proofErr w:type="spellStart"/>
            <w:r>
              <w:rPr>
                <w:sz w:val="20"/>
              </w:rPr>
              <w:t>w.h.s</w:t>
            </w:r>
            <w:proofErr w:type="spellEnd"/>
            <w:r>
              <w:rPr>
                <w:sz w:val="20"/>
              </w:rPr>
              <w:t>. jak w Lp. 12 i 13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49136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A2E1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  <w:tr w:rsidR="00A906BB" w14:paraId="698444AC" w14:textId="77777777" w:rsidTr="007B41ED"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DBF49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7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037DA" w14:textId="77777777" w:rsidR="00A906BB" w:rsidRDefault="00A906BB" w:rsidP="007B41ED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Kosz na śmieci niepalny lub trudno zapalny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6210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DEAC" w14:textId="77777777" w:rsidR="00A906BB" w:rsidRDefault="00A906BB" w:rsidP="007B41ED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24B72AC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Objaśnienia odnośników i skrótów:</w:t>
      </w:r>
    </w:p>
    <w:p w14:paraId="737AF172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 –</w:t>
      </w:r>
      <w:r>
        <w:rPr>
          <w:color w:val="000000"/>
          <w:u w:color="000000"/>
        </w:rPr>
        <w:tab/>
        <w:t>dopuszcza się miejsca biwakowania przy szlakach wodnych bez punktu poboru wody do picia</w:t>
      </w:r>
    </w:p>
    <w:p w14:paraId="4E8D8EC3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2 –</w:t>
      </w:r>
      <w:r>
        <w:rPr>
          <w:color w:val="000000"/>
          <w:u w:color="000000"/>
        </w:rPr>
        <w:tab/>
        <w:t>minimum dwie godziny rano i dwie godziny wieczorem o ustalonych porach</w:t>
      </w:r>
    </w:p>
    <w:p w14:paraId="27AA9B7E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3 –</w:t>
      </w:r>
      <w:r>
        <w:rPr>
          <w:color w:val="000000"/>
          <w:u w:color="000000"/>
        </w:rPr>
        <w:tab/>
        <w:t>w pomieszczeniach o wysokości co najmniej 2,5 m. dopuszcza się łóżka piętrowe – powierzchnia pokoju może zostać zmniejszona o 20%</w:t>
      </w:r>
    </w:p>
    <w:p w14:paraId="571C03A5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proofErr w:type="spellStart"/>
      <w:r>
        <w:rPr>
          <w:color w:val="000000"/>
          <w:u w:color="000000"/>
        </w:rPr>
        <w:t>w.h.s</w:t>
      </w:r>
      <w:proofErr w:type="spellEnd"/>
      <w:r>
        <w:rPr>
          <w:color w:val="000000"/>
          <w:u w:color="000000"/>
        </w:rPr>
        <w:t>. – węzeł higieniczno-sanitarny</w:t>
      </w:r>
    </w:p>
    <w:p w14:paraId="68C4A6BB" w14:textId="77777777" w:rsidR="00A906BB" w:rsidRDefault="00A906BB" w:rsidP="00A906B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……....................................................................</w:t>
      </w:r>
    </w:p>
    <w:p w14:paraId="5B3D534F" w14:textId="77777777" w:rsidR="00A906BB" w:rsidRDefault="00A906BB" w:rsidP="00A906BB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podpis wnioskodawcy </w:t>
      </w:r>
    </w:p>
    <w:p w14:paraId="5AB1F5CF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=========================</w:t>
      </w:r>
    </w:p>
    <w:p w14:paraId="782FE68E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Uwagi dla składającego wniosek:</w:t>
      </w:r>
    </w:p>
    <w:p w14:paraId="60ACC60D" w14:textId="77777777" w:rsidR="00A906BB" w:rsidRDefault="00A906BB" w:rsidP="00A906B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przypadku stwierdzenia braków formalnych we wniosku (brak kompletu dokumentów), wnioskodawca zostanie wezwany do ich usunięcia w wyznaczonym terminie nie krótszym niż 7 dni od daty otrzymania wezwania.</w:t>
      </w:r>
    </w:p>
    <w:p w14:paraId="2124B161" w14:textId="5F36D349" w:rsidR="00001950" w:rsidRDefault="00A906BB" w:rsidP="00A906BB">
      <w:r>
        <w:rPr>
          <w:color w:val="000000"/>
          <w:u w:color="000000"/>
        </w:rPr>
        <w:lastRenderedPageBreak/>
        <w:t>Nie wykonanie wezwania w podanym terminie skutkuje pozostawieniem sprawy bez rozpoznania, na podstawie art. 64 § 2 ustawy  z dnia  14 czerwca 1960r. Kodeks postępowania administracyjnego.</w:t>
      </w:r>
    </w:p>
    <w:sectPr w:rsidR="0000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BB"/>
    <w:rsid w:val="00001950"/>
    <w:rsid w:val="007371A2"/>
    <w:rsid w:val="00A906BB"/>
    <w:rsid w:val="00B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0708"/>
  <w15:chartTrackingRefBased/>
  <w15:docId w15:val="{21A445BC-0331-44FF-907D-15B6F47B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6BB"/>
    <w:pPr>
      <w:spacing w:after="0" w:line="240" w:lineRule="auto"/>
      <w:jc w:val="both"/>
    </w:pPr>
    <w:rPr>
      <w:rFonts w:ascii="Verdana" w:eastAsia="Verdana" w:hAnsi="Verdana" w:cs="Verdana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06B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06B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06B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06B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06B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06B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06B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06B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6B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0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0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06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06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06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06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06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06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6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06B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A9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06B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9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06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A906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06B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A906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0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06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0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Kaim</dc:creator>
  <cp:keywords/>
  <dc:description/>
  <cp:lastModifiedBy>Monika Kaim</cp:lastModifiedBy>
  <cp:revision>1</cp:revision>
  <dcterms:created xsi:type="dcterms:W3CDTF">2026-07-02T08:39:00Z</dcterms:created>
  <dcterms:modified xsi:type="dcterms:W3CDTF">2026-07-02T08:40:00Z</dcterms:modified>
</cp:coreProperties>
</file>