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C88C8" w14:textId="237684A6" w:rsidR="00033B85" w:rsidRDefault="00033B85" w:rsidP="00033B85">
      <w:pPr>
        <w:pStyle w:val="Stopka"/>
      </w:pPr>
      <w:r w:rsidRPr="00AD59CA">
        <w:rPr>
          <w:noProof/>
        </w:rPr>
        <w:drawing>
          <wp:inline distT="0" distB="0" distL="0" distR="0" wp14:anchorId="2038400B" wp14:editId="57CB691E">
            <wp:extent cx="1293421" cy="515890"/>
            <wp:effectExtent l="0" t="0" r="2540" b="0"/>
            <wp:docPr id="19253278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87" b="15689"/>
                    <a:stretch/>
                  </pic:blipFill>
                  <pic:spPr bwMode="auto">
                    <a:xfrm>
                      <a:off x="0" y="0"/>
                      <a:ext cx="1294735" cy="5164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11481B">
        <w:rPr>
          <w:noProof/>
        </w:rPr>
        <w:drawing>
          <wp:inline distT="0" distB="0" distL="0" distR="0" wp14:anchorId="21A0BAE5" wp14:editId="24531C6F">
            <wp:extent cx="798830" cy="506095"/>
            <wp:effectExtent l="0" t="0" r="127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830" cy="506095"/>
                    </a:xfrm>
                    <a:prstGeom prst="rect">
                      <a:avLst/>
                    </a:prstGeom>
                    <a:noFill/>
                  </pic:spPr>
                </pic:pic>
              </a:graphicData>
            </a:graphic>
          </wp:inline>
        </w:drawing>
      </w:r>
      <w:r>
        <w:t xml:space="preserve">               </w:t>
      </w:r>
      <w:r w:rsidRPr="00AD59CA">
        <w:rPr>
          <w:noProof/>
        </w:rPr>
        <w:drawing>
          <wp:inline distT="0" distB="0" distL="0" distR="0" wp14:anchorId="6FA36AAF" wp14:editId="33E388BA">
            <wp:extent cx="2274040" cy="517117"/>
            <wp:effectExtent l="0" t="0" r="0" b="0"/>
            <wp:docPr id="6522616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93" b="15573"/>
                    <a:stretch/>
                  </pic:blipFill>
                  <pic:spPr bwMode="auto">
                    <a:xfrm>
                      <a:off x="0" y="0"/>
                      <a:ext cx="2275093" cy="517357"/>
                    </a:xfrm>
                    <a:prstGeom prst="rect">
                      <a:avLst/>
                    </a:prstGeom>
                    <a:noFill/>
                    <a:ln>
                      <a:noFill/>
                    </a:ln>
                    <a:extLst>
                      <a:ext uri="{53640926-AAD7-44D8-BBD7-CCE9431645EC}">
                        <a14:shadowObscured xmlns:a14="http://schemas.microsoft.com/office/drawing/2010/main"/>
                      </a:ext>
                    </a:extLst>
                  </pic:spPr>
                </pic:pic>
              </a:graphicData>
            </a:graphic>
          </wp:inline>
        </w:drawing>
      </w:r>
    </w:p>
    <w:p w14:paraId="019E0193" w14:textId="77777777" w:rsidR="0078797C" w:rsidRPr="00033B85" w:rsidRDefault="0078797C" w:rsidP="00DF689E">
      <w:pPr>
        <w:spacing w:after="120" w:line="276" w:lineRule="auto"/>
        <w:jc w:val="center"/>
        <w:rPr>
          <w:rFonts w:ascii="Times New Roman" w:eastAsia="Times New Roman" w:hAnsi="Times New Roman" w:cs="Times New Roman"/>
          <w:bCs/>
          <w:color w:val="000000"/>
          <w:sz w:val="28"/>
          <w:szCs w:val="28"/>
        </w:rPr>
      </w:pPr>
    </w:p>
    <w:p w14:paraId="7082BA4D" w14:textId="77777777" w:rsidR="00033B85" w:rsidRDefault="00033B85" w:rsidP="00DF689E">
      <w:pPr>
        <w:spacing w:after="120" w:line="276" w:lineRule="auto"/>
        <w:jc w:val="center"/>
        <w:rPr>
          <w:rFonts w:ascii="Times New Roman" w:eastAsia="Times New Roman" w:hAnsi="Times New Roman" w:cs="Times New Roman"/>
          <w:b/>
          <w:color w:val="000000"/>
          <w:sz w:val="28"/>
          <w:szCs w:val="28"/>
        </w:rPr>
      </w:pPr>
    </w:p>
    <w:p w14:paraId="207F2601" w14:textId="77777777" w:rsidR="00033B85" w:rsidRDefault="00033B85" w:rsidP="00DF689E">
      <w:pPr>
        <w:spacing w:after="120" w:line="276" w:lineRule="auto"/>
        <w:jc w:val="center"/>
        <w:rPr>
          <w:rFonts w:ascii="Times New Roman" w:eastAsia="Times New Roman" w:hAnsi="Times New Roman" w:cs="Times New Roman"/>
          <w:b/>
          <w:color w:val="000000"/>
          <w:sz w:val="28"/>
          <w:szCs w:val="28"/>
        </w:rPr>
      </w:pPr>
    </w:p>
    <w:p w14:paraId="48B28A3B" w14:textId="3D9E3FCF" w:rsidR="0078797C" w:rsidRDefault="0078797C" w:rsidP="00DF689E">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NABÓR NR </w:t>
      </w:r>
      <w:r w:rsidR="001A22DF">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/2025</w:t>
      </w:r>
    </w:p>
    <w:p w14:paraId="05029DFC" w14:textId="77777777" w:rsidR="0078797C" w:rsidRDefault="0078797C" w:rsidP="00DF689E">
      <w:pPr>
        <w:spacing w:after="120" w:line="276" w:lineRule="auto"/>
        <w:jc w:val="center"/>
        <w:rPr>
          <w:rFonts w:ascii="Times New Roman" w:eastAsia="Times New Roman" w:hAnsi="Times New Roman" w:cs="Times New Roman"/>
          <w:b/>
          <w:color w:val="000000"/>
          <w:sz w:val="28"/>
          <w:szCs w:val="28"/>
        </w:rPr>
      </w:pPr>
    </w:p>
    <w:p w14:paraId="00000006" w14:textId="3C7C41D0" w:rsidR="00F178A9" w:rsidRPr="008E4920" w:rsidRDefault="00D33A3A" w:rsidP="0078797C">
      <w:pPr>
        <w:spacing w:after="0" w:line="360" w:lineRule="auto"/>
        <w:jc w:val="center"/>
        <w:rPr>
          <w:rFonts w:ascii="Times New Roman" w:eastAsia="Times New Roman" w:hAnsi="Times New Roman" w:cs="Times New Roman"/>
          <w:b/>
          <w:color w:val="2E74B5" w:themeColor="accent5" w:themeShade="BF"/>
          <w:sz w:val="28"/>
          <w:szCs w:val="28"/>
        </w:rPr>
      </w:pPr>
      <w:r w:rsidRPr="00D33A3A">
        <w:rPr>
          <w:rFonts w:ascii="Times New Roman" w:eastAsia="Times New Roman" w:hAnsi="Times New Roman" w:cs="Times New Roman"/>
          <w:b/>
          <w:color w:val="000000"/>
          <w:sz w:val="28"/>
          <w:szCs w:val="28"/>
        </w:rPr>
        <w:t xml:space="preserve">REGULAMIN NABORU WNIOSKÓW O PRZYZNANIE POMOCY </w:t>
      </w:r>
      <w:r w:rsidR="0078797C">
        <w:rPr>
          <w:rFonts w:ascii="Times New Roman" w:eastAsia="Times New Roman" w:hAnsi="Times New Roman" w:cs="Times New Roman"/>
          <w:b/>
          <w:color w:val="000000"/>
          <w:sz w:val="28"/>
          <w:szCs w:val="28"/>
        </w:rPr>
        <w:t>NA OPERACJE W</w:t>
      </w:r>
      <w:r>
        <w:rPr>
          <w:rFonts w:ascii="Times New Roman" w:eastAsia="Times New Roman" w:hAnsi="Times New Roman" w:cs="Times New Roman"/>
          <w:b/>
          <w:color w:val="000000"/>
          <w:sz w:val="28"/>
          <w:szCs w:val="28"/>
        </w:rPr>
        <w:t> ZAKRES</w:t>
      </w:r>
      <w:r w:rsidR="0078797C">
        <w:rPr>
          <w:rFonts w:ascii="Times New Roman" w:eastAsia="Times New Roman" w:hAnsi="Times New Roman" w:cs="Times New Roman"/>
          <w:b/>
          <w:color w:val="000000"/>
          <w:sz w:val="28"/>
          <w:szCs w:val="28"/>
        </w:rPr>
        <w:t>IE</w:t>
      </w:r>
      <w:r w:rsidR="008E4920">
        <w:rPr>
          <w:rFonts w:ascii="Times New Roman" w:eastAsia="Times New Roman" w:hAnsi="Times New Roman" w:cs="Times New Roman"/>
          <w:b/>
          <w:color w:val="000000"/>
          <w:sz w:val="28"/>
          <w:szCs w:val="28"/>
        </w:rPr>
        <w:br/>
      </w:r>
      <w:r w:rsidR="001A22DF" w:rsidRPr="001A22DF">
        <w:rPr>
          <w:rFonts w:ascii="Times New Roman" w:eastAsia="Times New Roman" w:hAnsi="Times New Roman" w:cs="Times New Roman"/>
          <w:b/>
          <w:color w:val="2E74B5" w:themeColor="accent5" w:themeShade="BF"/>
          <w:sz w:val="28"/>
          <w:szCs w:val="28"/>
        </w:rPr>
        <w:t>zakresie rozwój przedsiębiorczości, poprzez podejmowanie pozarolniczej działalności gospodarczej (START DG)</w:t>
      </w:r>
    </w:p>
    <w:p w14:paraId="764A3869" w14:textId="77777777" w:rsidR="00D33A3A" w:rsidRDefault="00D33A3A" w:rsidP="00DF689E">
      <w:pPr>
        <w:spacing w:after="120" w:line="276" w:lineRule="auto"/>
        <w:jc w:val="center"/>
        <w:rPr>
          <w:rFonts w:ascii="Times New Roman" w:eastAsia="Times New Roman" w:hAnsi="Times New Roman" w:cs="Times New Roman"/>
          <w:b/>
          <w:sz w:val="28"/>
          <w:szCs w:val="28"/>
        </w:rPr>
      </w:pPr>
    </w:p>
    <w:p w14:paraId="00000007" w14:textId="44F88B3E" w:rsidR="00F178A9" w:rsidRDefault="00A92DFA" w:rsidP="00DF689E">
      <w:pPr>
        <w:spacing w:after="120" w:line="276" w:lineRule="auto"/>
        <w:jc w:val="center"/>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11481B">
        <w:rPr>
          <w:rFonts w:ascii="Times New Roman" w:eastAsia="Times New Roman" w:hAnsi="Times New Roman" w:cs="Times New Roman"/>
          <w:sz w:val="28"/>
          <w:szCs w:val="28"/>
        </w:rPr>
        <w:t>„Równiny Wołomińskiej”</w:t>
      </w:r>
      <w:r w:rsidR="008E4920">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D33A3A">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8" w14:textId="77777777" w:rsidR="00F178A9" w:rsidRPr="003A29A4" w:rsidRDefault="00A92DFA" w:rsidP="00DF689E">
      <w:pPr>
        <w:spacing w:after="120" w:line="276" w:lineRule="auto"/>
        <w:rPr>
          <w:rFonts w:ascii="Times New Roman" w:eastAsia="Times New Roman" w:hAnsi="Times New Roman" w:cs="Times New Roman"/>
          <w:b/>
          <w:bCs/>
        </w:rPr>
      </w:pPr>
      <w:r>
        <w:br w:type="page"/>
      </w:r>
    </w:p>
    <w:p w14:paraId="00000009" w14:textId="1BF57C66" w:rsidR="00F178A9" w:rsidRDefault="00A92DFA" w:rsidP="00DF689E">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sdt>
      <w:sdtPr>
        <w:rPr>
          <w:rFonts w:ascii="Calibri" w:eastAsia="Calibri" w:hAnsi="Calibri" w:cs="Calibri"/>
          <w:color w:val="auto"/>
          <w:sz w:val="22"/>
          <w:szCs w:val="22"/>
        </w:rPr>
        <w:id w:val="2002383789"/>
        <w:docPartObj>
          <w:docPartGallery w:val="Table of Contents"/>
          <w:docPartUnique/>
        </w:docPartObj>
      </w:sdtPr>
      <w:sdtEndPr>
        <w:rPr>
          <w:b/>
          <w:bCs/>
        </w:rPr>
      </w:sdtEndPr>
      <w:sdtContent>
        <w:p w14:paraId="3C06151B" w14:textId="1510DC2E" w:rsidR="00E42249" w:rsidRDefault="00E42249">
          <w:pPr>
            <w:pStyle w:val="Nagwekspisutreci"/>
          </w:pPr>
        </w:p>
        <w:p w14:paraId="3DBB0D02" w14:textId="2A479E5F" w:rsidR="002C2AE9" w:rsidRDefault="00E4224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178465" w:history="1">
            <w:bookmarkStart w:id="1" w:name="_Hlk194415479"/>
            <w:r w:rsidR="002C2AE9" w:rsidRPr="00B3353D">
              <w:rPr>
                <w:rStyle w:val="Hipercze"/>
                <w:rFonts w:ascii="Times New Roman" w:eastAsia="Times New Roman" w:hAnsi="Times New Roman" w:cs="Times New Roman"/>
                <w:b/>
                <w:noProof/>
              </w:rPr>
              <w:t>§</w:t>
            </w:r>
            <w:bookmarkEnd w:id="1"/>
            <w:r w:rsidR="002C2AE9" w:rsidRPr="00B3353D">
              <w:rPr>
                <w:rStyle w:val="Hipercze"/>
                <w:rFonts w:ascii="Times New Roman" w:eastAsia="Times New Roman" w:hAnsi="Times New Roman" w:cs="Times New Roman"/>
                <w:b/>
                <w:noProof/>
              </w:rPr>
              <w:t xml:space="preserve"> 1. Słownik pojęć i wykaz skrótów</w:t>
            </w:r>
            <w:r w:rsidR="002C2AE9">
              <w:rPr>
                <w:noProof/>
                <w:webHidden/>
              </w:rPr>
              <w:tab/>
            </w:r>
            <w:r w:rsidR="002C2AE9">
              <w:rPr>
                <w:noProof/>
                <w:webHidden/>
              </w:rPr>
              <w:fldChar w:fldCharType="begin"/>
            </w:r>
            <w:r w:rsidR="002C2AE9">
              <w:rPr>
                <w:noProof/>
                <w:webHidden/>
              </w:rPr>
              <w:instrText xml:space="preserve"> PAGEREF _Toc193178465 \h </w:instrText>
            </w:r>
            <w:r w:rsidR="002C2AE9">
              <w:rPr>
                <w:noProof/>
                <w:webHidden/>
              </w:rPr>
            </w:r>
            <w:r w:rsidR="002C2AE9">
              <w:rPr>
                <w:noProof/>
                <w:webHidden/>
              </w:rPr>
              <w:fldChar w:fldCharType="separate"/>
            </w:r>
            <w:r w:rsidR="003A29A4">
              <w:rPr>
                <w:noProof/>
                <w:webHidden/>
              </w:rPr>
              <w:t>3</w:t>
            </w:r>
            <w:r w:rsidR="002C2AE9">
              <w:rPr>
                <w:noProof/>
                <w:webHidden/>
              </w:rPr>
              <w:fldChar w:fldCharType="end"/>
            </w:r>
          </w:hyperlink>
        </w:p>
        <w:p w14:paraId="4BEED47A" w14:textId="0BCB4586"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66" w:history="1">
            <w:r w:rsidRPr="00B3353D">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_Toc193178466 \h </w:instrText>
            </w:r>
            <w:r>
              <w:rPr>
                <w:noProof/>
                <w:webHidden/>
              </w:rPr>
            </w:r>
            <w:r>
              <w:rPr>
                <w:noProof/>
                <w:webHidden/>
              </w:rPr>
              <w:fldChar w:fldCharType="separate"/>
            </w:r>
            <w:r w:rsidR="003A29A4">
              <w:rPr>
                <w:noProof/>
                <w:webHidden/>
              </w:rPr>
              <w:t>5</w:t>
            </w:r>
            <w:r>
              <w:rPr>
                <w:noProof/>
                <w:webHidden/>
              </w:rPr>
              <w:fldChar w:fldCharType="end"/>
            </w:r>
          </w:hyperlink>
        </w:p>
        <w:p w14:paraId="245A227D" w14:textId="232A25B9"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67" w:history="1">
            <w:r w:rsidRPr="00B3353D">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_Toc193178467 \h </w:instrText>
            </w:r>
            <w:r>
              <w:rPr>
                <w:noProof/>
                <w:webHidden/>
              </w:rPr>
            </w:r>
            <w:r>
              <w:rPr>
                <w:noProof/>
                <w:webHidden/>
              </w:rPr>
              <w:fldChar w:fldCharType="separate"/>
            </w:r>
            <w:r w:rsidR="003A29A4">
              <w:rPr>
                <w:noProof/>
                <w:webHidden/>
              </w:rPr>
              <w:t>6</w:t>
            </w:r>
            <w:r>
              <w:rPr>
                <w:noProof/>
                <w:webHidden/>
              </w:rPr>
              <w:fldChar w:fldCharType="end"/>
            </w:r>
          </w:hyperlink>
        </w:p>
        <w:p w14:paraId="30E9EAE8" w14:textId="4FAD7892"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68" w:history="1">
            <w:r w:rsidRPr="00B3353D">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_Toc193178468 \h </w:instrText>
            </w:r>
            <w:r>
              <w:rPr>
                <w:noProof/>
                <w:webHidden/>
              </w:rPr>
            </w:r>
            <w:r>
              <w:rPr>
                <w:noProof/>
                <w:webHidden/>
              </w:rPr>
              <w:fldChar w:fldCharType="separate"/>
            </w:r>
            <w:r w:rsidR="003A29A4">
              <w:rPr>
                <w:noProof/>
                <w:webHidden/>
              </w:rPr>
              <w:t>6</w:t>
            </w:r>
            <w:r>
              <w:rPr>
                <w:noProof/>
                <w:webHidden/>
              </w:rPr>
              <w:fldChar w:fldCharType="end"/>
            </w:r>
          </w:hyperlink>
        </w:p>
        <w:p w14:paraId="18E5836D" w14:textId="47335369"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69" w:history="1">
            <w:r w:rsidRPr="00B3353D">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_Toc193178469 \h </w:instrText>
            </w:r>
            <w:r>
              <w:rPr>
                <w:noProof/>
                <w:webHidden/>
              </w:rPr>
            </w:r>
            <w:r>
              <w:rPr>
                <w:noProof/>
                <w:webHidden/>
              </w:rPr>
              <w:fldChar w:fldCharType="separate"/>
            </w:r>
            <w:r w:rsidR="003A29A4">
              <w:rPr>
                <w:noProof/>
                <w:webHidden/>
              </w:rPr>
              <w:t>6</w:t>
            </w:r>
            <w:r>
              <w:rPr>
                <w:noProof/>
                <w:webHidden/>
              </w:rPr>
              <w:fldChar w:fldCharType="end"/>
            </w:r>
          </w:hyperlink>
        </w:p>
        <w:p w14:paraId="37EFA877" w14:textId="6B34A1FE" w:rsidR="002C2AE9" w:rsidRDefault="002C2AE9">
          <w:pPr>
            <w:pStyle w:val="Spistreci1"/>
            <w:rPr>
              <w:noProof/>
            </w:rPr>
          </w:pPr>
          <w:hyperlink w:anchor="_Toc193178470" w:history="1">
            <w:r w:rsidRPr="00B3353D">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_Toc193178470 \h </w:instrText>
            </w:r>
            <w:r>
              <w:rPr>
                <w:noProof/>
                <w:webHidden/>
              </w:rPr>
            </w:r>
            <w:r>
              <w:rPr>
                <w:noProof/>
                <w:webHidden/>
              </w:rPr>
              <w:fldChar w:fldCharType="separate"/>
            </w:r>
            <w:r w:rsidR="003A29A4">
              <w:rPr>
                <w:noProof/>
                <w:webHidden/>
              </w:rPr>
              <w:t>7</w:t>
            </w:r>
            <w:r>
              <w:rPr>
                <w:noProof/>
                <w:webHidden/>
              </w:rPr>
              <w:fldChar w:fldCharType="end"/>
            </w:r>
          </w:hyperlink>
        </w:p>
        <w:p w14:paraId="7AAE8D02" w14:textId="24416E58" w:rsidR="002C0ACA" w:rsidRPr="003A29A4" w:rsidRDefault="002C0ACA" w:rsidP="002C0ACA">
          <w:pPr>
            <w:rPr>
              <w:b/>
              <w:bCs/>
              <w:noProof/>
            </w:rPr>
          </w:pPr>
          <w:r w:rsidRPr="003A29A4">
            <w:rPr>
              <w:b/>
              <w:bCs/>
              <w:noProof/>
            </w:rPr>
            <w:t>I. Ogólne zasady……………………………………………………………………………………………………………………………</w:t>
          </w:r>
          <w:r w:rsidR="00876DE5" w:rsidRPr="003A29A4">
            <w:rPr>
              <w:b/>
              <w:bCs/>
              <w:noProof/>
            </w:rPr>
            <w:t>7</w:t>
          </w:r>
        </w:p>
        <w:p w14:paraId="4AF8FA69" w14:textId="5FF5D683" w:rsidR="002C0ACA" w:rsidRPr="003A29A4" w:rsidRDefault="002C0ACA" w:rsidP="002C0ACA">
          <w:pPr>
            <w:rPr>
              <w:b/>
              <w:bCs/>
              <w:noProof/>
            </w:rPr>
          </w:pPr>
          <w:r w:rsidRPr="003A29A4">
            <w:rPr>
              <w:b/>
              <w:bCs/>
              <w:noProof/>
            </w:rPr>
            <w:t>II. Warunki podmiotowe………………………………………………………………………………………………………………</w:t>
          </w:r>
          <w:r w:rsidR="00876DE5" w:rsidRPr="003A29A4">
            <w:rPr>
              <w:b/>
              <w:bCs/>
              <w:noProof/>
            </w:rPr>
            <w:t>7</w:t>
          </w:r>
        </w:p>
        <w:p w14:paraId="46E2FE01" w14:textId="4BBE6525" w:rsidR="002C0ACA" w:rsidRPr="003A29A4" w:rsidRDefault="002C0ACA" w:rsidP="002C0ACA">
          <w:pPr>
            <w:rPr>
              <w:b/>
              <w:bCs/>
              <w:noProof/>
            </w:rPr>
          </w:pPr>
          <w:r w:rsidRPr="003A29A4">
            <w:rPr>
              <w:b/>
              <w:bCs/>
              <w:noProof/>
            </w:rPr>
            <w:t>III. Warunki przedmiotowe…………………………………………………………………………………………………………</w:t>
          </w:r>
          <w:r w:rsidR="00876DE5" w:rsidRPr="003A29A4">
            <w:rPr>
              <w:b/>
              <w:bCs/>
              <w:noProof/>
            </w:rPr>
            <w:t xml:space="preserve">   8</w:t>
          </w:r>
        </w:p>
        <w:p w14:paraId="1B812DC2" w14:textId="74651EE9" w:rsidR="002C0ACA" w:rsidRPr="003A29A4" w:rsidRDefault="002C0ACA" w:rsidP="002C0ACA">
          <w:pPr>
            <w:rPr>
              <w:b/>
              <w:bCs/>
              <w:noProof/>
            </w:rPr>
          </w:pPr>
          <w:r w:rsidRPr="003A29A4">
            <w:rPr>
              <w:b/>
              <w:bCs/>
              <w:noProof/>
            </w:rPr>
            <w:t>IV. Warunki finansowe…………………………………………………………………………………………………………………</w:t>
          </w:r>
          <w:r w:rsidR="00876DE5" w:rsidRPr="003A29A4">
            <w:rPr>
              <w:b/>
              <w:bCs/>
              <w:noProof/>
            </w:rPr>
            <w:t>9</w:t>
          </w:r>
        </w:p>
        <w:p w14:paraId="20990FAC" w14:textId="059F5DCA" w:rsidR="002C0ACA" w:rsidRPr="003A29A4" w:rsidRDefault="002C0ACA" w:rsidP="002C0ACA">
          <w:pPr>
            <w:rPr>
              <w:b/>
              <w:bCs/>
              <w:noProof/>
            </w:rPr>
          </w:pPr>
          <w:r w:rsidRPr="003A29A4">
            <w:rPr>
              <w:b/>
              <w:bCs/>
              <w:noProof/>
            </w:rPr>
            <w:t>§ 7. Wniosek o płatność………………………………………………………………………………………………………………</w:t>
          </w:r>
          <w:r w:rsidR="00876DE5" w:rsidRPr="003A29A4">
            <w:rPr>
              <w:b/>
              <w:bCs/>
              <w:noProof/>
            </w:rPr>
            <w:t>11</w:t>
          </w:r>
        </w:p>
        <w:p w14:paraId="61BCFAFB" w14:textId="4E9C8F84" w:rsidR="002C0ACA" w:rsidRPr="003A29A4" w:rsidRDefault="002C0ACA" w:rsidP="002C0ACA">
          <w:pPr>
            <w:rPr>
              <w:b/>
              <w:bCs/>
              <w:noProof/>
            </w:rPr>
          </w:pPr>
          <w:r w:rsidRPr="003A29A4">
            <w:rPr>
              <w:b/>
              <w:bCs/>
              <w:noProof/>
            </w:rPr>
            <w:t>§ 8. Zaliczki…………………………………………………………………………………………………………………………………</w:t>
          </w:r>
          <w:r w:rsidR="00876DE5" w:rsidRPr="003A29A4">
            <w:rPr>
              <w:b/>
              <w:bCs/>
              <w:noProof/>
            </w:rPr>
            <w:t>12</w:t>
          </w:r>
        </w:p>
        <w:p w14:paraId="001EBC18" w14:textId="673AA426" w:rsidR="002C2AE9" w:rsidRDefault="002C0ACA" w:rsidP="002C0ACA">
          <w:pPr>
            <w:rPr>
              <w:rFonts w:asciiTheme="minorHAnsi" w:eastAsiaTheme="minorEastAsia" w:hAnsiTheme="minorHAnsi" w:cstheme="minorBidi"/>
              <w:noProof/>
              <w:kern w:val="2"/>
              <w:sz w:val="24"/>
              <w:szCs w:val="24"/>
              <w14:ligatures w14:val="standardContextual"/>
            </w:rPr>
          </w:pPr>
          <w:r w:rsidRPr="003A29A4">
            <w:rPr>
              <w:b/>
              <w:bCs/>
              <w:noProof/>
            </w:rPr>
            <w:t>§ 9. Kryteria wyboru operacj</w:t>
          </w:r>
          <w:r>
            <w:rPr>
              <w:noProof/>
            </w:rPr>
            <w:t>i…………………………………………………………………………………………………………</w:t>
          </w:r>
          <w:r w:rsidR="00876DE5">
            <w:rPr>
              <w:noProof/>
            </w:rPr>
            <w:t>12</w:t>
          </w:r>
        </w:p>
        <w:p w14:paraId="3622968C" w14:textId="351EEB62" w:rsidR="002C2AE9" w:rsidRDefault="002C2AE9">
          <w:pPr>
            <w:pStyle w:val="Spistreci1"/>
            <w:rPr>
              <w:noProof/>
            </w:rPr>
          </w:pPr>
          <w:hyperlink w:anchor="_Toc193178472" w:history="1">
            <w:r w:rsidRPr="00B3353D">
              <w:rPr>
                <w:rStyle w:val="Hipercze"/>
                <w:rFonts w:ascii="Times New Roman" w:eastAsia="Times New Roman" w:hAnsi="Times New Roman" w:cs="Times New Roman"/>
                <w:b/>
                <w:noProof/>
              </w:rPr>
              <w:t xml:space="preserve">§ </w:t>
            </w:r>
            <w:r w:rsidR="002C0ACA">
              <w:rPr>
                <w:rStyle w:val="Hipercze"/>
                <w:rFonts w:ascii="Times New Roman" w:eastAsia="Times New Roman" w:hAnsi="Times New Roman" w:cs="Times New Roman"/>
                <w:b/>
                <w:noProof/>
              </w:rPr>
              <w:t>10</w:t>
            </w:r>
            <w:r w:rsidRPr="00B3353D">
              <w:rPr>
                <w:rStyle w:val="Hipercze"/>
                <w:rFonts w:ascii="Times New Roman" w:eastAsia="Times New Roman" w:hAnsi="Times New Roman" w:cs="Times New Roman"/>
                <w:b/>
                <w:noProof/>
              </w:rPr>
              <w:t>.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_Toc193178472 \h </w:instrText>
            </w:r>
            <w:r>
              <w:rPr>
                <w:noProof/>
                <w:webHidden/>
              </w:rPr>
            </w:r>
            <w:r>
              <w:rPr>
                <w:noProof/>
                <w:webHidden/>
              </w:rPr>
              <w:fldChar w:fldCharType="separate"/>
            </w:r>
            <w:r w:rsidR="003A29A4">
              <w:rPr>
                <w:noProof/>
                <w:webHidden/>
              </w:rPr>
              <w:t>13</w:t>
            </w:r>
            <w:r>
              <w:rPr>
                <w:noProof/>
                <w:webHidden/>
              </w:rPr>
              <w:fldChar w:fldCharType="end"/>
            </w:r>
          </w:hyperlink>
        </w:p>
        <w:p w14:paraId="4D0408FC" w14:textId="157CECB5" w:rsidR="002C0ACA" w:rsidRDefault="002C0ACA" w:rsidP="002C0ACA">
          <w:pPr>
            <w:rPr>
              <w:noProof/>
            </w:rPr>
          </w:pPr>
          <w:r>
            <w:rPr>
              <w:noProof/>
            </w:rPr>
            <w:t>I. Postępowanie przed LGD………………………………………………………………………………………………………………</w:t>
          </w:r>
          <w:r w:rsidR="00876DE5">
            <w:rPr>
              <w:noProof/>
            </w:rPr>
            <w:t>13</w:t>
          </w:r>
        </w:p>
        <w:p w14:paraId="6A978805" w14:textId="430EDEA6" w:rsidR="002C0ACA" w:rsidRPr="002C0ACA" w:rsidRDefault="002C0ACA" w:rsidP="002C0ACA">
          <w:pPr>
            <w:rPr>
              <w:noProof/>
            </w:rPr>
          </w:pPr>
          <w:r>
            <w:rPr>
              <w:noProof/>
            </w:rPr>
            <w:t>II. Postępowanie przed SW………………………………………………………………………………………………………………</w:t>
          </w:r>
          <w:r w:rsidR="00876DE5">
            <w:rPr>
              <w:noProof/>
            </w:rPr>
            <w:t>.14</w:t>
          </w:r>
        </w:p>
        <w:p w14:paraId="67F64AAE" w14:textId="6493D2C0"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3" w:history="1">
            <w:r w:rsidRPr="00B3353D">
              <w:rPr>
                <w:rStyle w:val="Hipercze"/>
                <w:rFonts w:ascii="Times New Roman" w:eastAsia="Times New Roman" w:hAnsi="Times New Roman" w:cs="Times New Roman"/>
                <w:b/>
                <w:noProof/>
              </w:rPr>
              <w:t xml:space="preserve">§ </w:t>
            </w:r>
            <w:r w:rsidR="002C0ACA">
              <w:rPr>
                <w:rStyle w:val="Hipercze"/>
                <w:rFonts w:ascii="Times New Roman" w:eastAsia="Times New Roman" w:hAnsi="Times New Roman" w:cs="Times New Roman"/>
                <w:b/>
                <w:noProof/>
              </w:rPr>
              <w:t>11</w:t>
            </w:r>
            <w:r w:rsidRPr="00B3353D">
              <w:rPr>
                <w:rStyle w:val="Hipercze"/>
                <w:rFonts w:ascii="Times New Roman" w:eastAsia="Times New Roman" w:hAnsi="Times New Roman" w:cs="Times New Roman"/>
                <w:b/>
                <w:noProof/>
              </w:rPr>
              <w:t>. Termin składania WoPP w ramach niniejszego naboru wniosków</w:t>
            </w:r>
            <w:r>
              <w:rPr>
                <w:noProof/>
                <w:webHidden/>
              </w:rPr>
              <w:tab/>
            </w:r>
            <w:r>
              <w:rPr>
                <w:noProof/>
                <w:webHidden/>
              </w:rPr>
              <w:fldChar w:fldCharType="begin"/>
            </w:r>
            <w:r>
              <w:rPr>
                <w:noProof/>
                <w:webHidden/>
              </w:rPr>
              <w:instrText xml:space="preserve"> PAGEREF _Toc193178473 \h </w:instrText>
            </w:r>
            <w:r>
              <w:rPr>
                <w:noProof/>
                <w:webHidden/>
              </w:rPr>
            </w:r>
            <w:r>
              <w:rPr>
                <w:noProof/>
                <w:webHidden/>
              </w:rPr>
              <w:fldChar w:fldCharType="separate"/>
            </w:r>
            <w:r w:rsidR="003A29A4">
              <w:rPr>
                <w:noProof/>
                <w:webHidden/>
              </w:rPr>
              <w:t>16</w:t>
            </w:r>
            <w:r>
              <w:rPr>
                <w:noProof/>
                <w:webHidden/>
              </w:rPr>
              <w:fldChar w:fldCharType="end"/>
            </w:r>
          </w:hyperlink>
        </w:p>
        <w:p w14:paraId="6E9BEAEC" w14:textId="74261BC7"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4"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2</w:t>
            </w:r>
            <w:r w:rsidRPr="00B3353D">
              <w:rPr>
                <w:rStyle w:val="Hipercze"/>
                <w:rFonts w:ascii="Times New Roman" w:eastAsia="Times New Roman" w:hAnsi="Times New Roman" w:cs="Times New Roman"/>
                <w:b/>
                <w:noProof/>
              </w:rPr>
              <w:t>.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_Toc193178474 \h </w:instrText>
            </w:r>
            <w:r>
              <w:rPr>
                <w:noProof/>
                <w:webHidden/>
              </w:rPr>
            </w:r>
            <w:r>
              <w:rPr>
                <w:noProof/>
                <w:webHidden/>
              </w:rPr>
              <w:fldChar w:fldCharType="separate"/>
            </w:r>
            <w:r w:rsidR="003A29A4">
              <w:rPr>
                <w:noProof/>
                <w:webHidden/>
              </w:rPr>
              <w:t>16</w:t>
            </w:r>
            <w:r>
              <w:rPr>
                <w:noProof/>
                <w:webHidden/>
              </w:rPr>
              <w:fldChar w:fldCharType="end"/>
            </w:r>
          </w:hyperlink>
        </w:p>
        <w:p w14:paraId="6E904748" w14:textId="4A05814D"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5"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3</w:t>
            </w:r>
            <w:r w:rsidRPr="00B3353D">
              <w:rPr>
                <w:rStyle w:val="Hipercze"/>
                <w:rFonts w:ascii="Times New Roman" w:eastAsia="Times New Roman" w:hAnsi="Times New Roman" w:cs="Times New Roman"/>
                <w:b/>
                <w:noProof/>
              </w:rPr>
              <w:t>.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_Toc193178475 \h </w:instrText>
            </w:r>
            <w:r>
              <w:rPr>
                <w:noProof/>
                <w:webHidden/>
              </w:rPr>
            </w:r>
            <w:r>
              <w:rPr>
                <w:noProof/>
                <w:webHidden/>
              </w:rPr>
              <w:fldChar w:fldCharType="separate"/>
            </w:r>
            <w:r w:rsidR="003A29A4">
              <w:rPr>
                <w:noProof/>
                <w:webHidden/>
              </w:rPr>
              <w:t>17</w:t>
            </w:r>
            <w:r>
              <w:rPr>
                <w:noProof/>
                <w:webHidden/>
              </w:rPr>
              <w:fldChar w:fldCharType="end"/>
            </w:r>
          </w:hyperlink>
        </w:p>
        <w:p w14:paraId="300B968F" w14:textId="019F2257"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6"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4</w:t>
            </w:r>
            <w:r w:rsidRPr="00B3353D">
              <w:rPr>
                <w:rStyle w:val="Hipercze"/>
                <w:rFonts w:ascii="Times New Roman" w:eastAsia="Times New Roman" w:hAnsi="Times New Roman" w:cs="Times New Roman"/>
                <w:b/>
                <w:noProof/>
              </w:rPr>
              <w:t>. Sposób wymiany korespondencji między wnioskodawcą a LGD i SW</w:t>
            </w:r>
            <w:r>
              <w:rPr>
                <w:noProof/>
                <w:webHidden/>
              </w:rPr>
              <w:tab/>
            </w:r>
            <w:r>
              <w:rPr>
                <w:noProof/>
                <w:webHidden/>
              </w:rPr>
              <w:fldChar w:fldCharType="begin"/>
            </w:r>
            <w:r>
              <w:rPr>
                <w:noProof/>
                <w:webHidden/>
              </w:rPr>
              <w:instrText xml:space="preserve"> PAGEREF _Toc193178476 \h </w:instrText>
            </w:r>
            <w:r>
              <w:rPr>
                <w:noProof/>
                <w:webHidden/>
              </w:rPr>
            </w:r>
            <w:r>
              <w:rPr>
                <w:noProof/>
                <w:webHidden/>
              </w:rPr>
              <w:fldChar w:fldCharType="separate"/>
            </w:r>
            <w:r w:rsidR="003A29A4">
              <w:rPr>
                <w:noProof/>
                <w:webHidden/>
              </w:rPr>
              <w:t>19</w:t>
            </w:r>
            <w:r>
              <w:rPr>
                <w:noProof/>
                <w:webHidden/>
              </w:rPr>
              <w:fldChar w:fldCharType="end"/>
            </w:r>
          </w:hyperlink>
        </w:p>
        <w:p w14:paraId="479BBA19" w14:textId="637829D6"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7"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5</w:t>
            </w:r>
            <w:r w:rsidRPr="00B3353D">
              <w:rPr>
                <w:rStyle w:val="Hipercze"/>
                <w:rFonts w:ascii="Times New Roman" w:eastAsia="Times New Roman" w:hAnsi="Times New Roman" w:cs="Times New Roman"/>
                <w:b/>
                <w:noProof/>
              </w:rPr>
              <w:t>. Informacja o miejscu udostępnienia LSR i dokumentów do naboru</w:t>
            </w:r>
            <w:r>
              <w:rPr>
                <w:noProof/>
                <w:webHidden/>
              </w:rPr>
              <w:tab/>
            </w:r>
            <w:r>
              <w:rPr>
                <w:noProof/>
                <w:webHidden/>
              </w:rPr>
              <w:fldChar w:fldCharType="begin"/>
            </w:r>
            <w:r>
              <w:rPr>
                <w:noProof/>
                <w:webHidden/>
              </w:rPr>
              <w:instrText xml:space="preserve"> PAGEREF _Toc193178477 \h </w:instrText>
            </w:r>
            <w:r>
              <w:rPr>
                <w:noProof/>
                <w:webHidden/>
              </w:rPr>
            </w:r>
            <w:r>
              <w:rPr>
                <w:noProof/>
                <w:webHidden/>
              </w:rPr>
              <w:fldChar w:fldCharType="separate"/>
            </w:r>
            <w:r w:rsidR="003A29A4">
              <w:rPr>
                <w:noProof/>
                <w:webHidden/>
              </w:rPr>
              <w:t>21</w:t>
            </w:r>
            <w:r>
              <w:rPr>
                <w:noProof/>
                <w:webHidden/>
              </w:rPr>
              <w:fldChar w:fldCharType="end"/>
            </w:r>
          </w:hyperlink>
        </w:p>
        <w:p w14:paraId="3C3F3C3B" w14:textId="10C4DE53"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8"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6</w:t>
            </w:r>
            <w:r w:rsidRPr="00B3353D">
              <w:rPr>
                <w:rStyle w:val="Hipercze"/>
                <w:rFonts w:ascii="Times New Roman" w:eastAsia="Times New Roman" w:hAnsi="Times New Roman" w:cs="Times New Roman"/>
                <w:b/>
                <w:noProof/>
              </w:rPr>
              <w:t>.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_Toc193178478 \h </w:instrText>
            </w:r>
            <w:r>
              <w:rPr>
                <w:noProof/>
                <w:webHidden/>
              </w:rPr>
            </w:r>
            <w:r>
              <w:rPr>
                <w:noProof/>
                <w:webHidden/>
              </w:rPr>
              <w:fldChar w:fldCharType="separate"/>
            </w:r>
            <w:r w:rsidR="003A29A4">
              <w:rPr>
                <w:noProof/>
                <w:webHidden/>
              </w:rPr>
              <w:t>21</w:t>
            </w:r>
            <w:r>
              <w:rPr>
                <w:noProof/>
                <w:webHidden/>
              </w:rPr>
              <w:fldChar w:fldCharType="end"/>
            </w:r>
          </w:hyperlink>
        </w:p>
        <w:p w14:paraId="60F67388" w14:textId="52641D7F" w:rsidR="002C2AE9" w:rsidRDefault="002C2AE9">
          <w:pPr>
            <w:pStyle w:val="Spistreci1"/>
            <w:rPr>
              <w:rFonts w:asciiTheme="minorHAnsi" w:eastAsiaTheme="minorEastAsia" w:hAnsiTheme="minorHAnsi" w:cstheme="minorBidi"/>
              <w:noProof/>
              <w:kern w:val="2"/>
              <w:sz w:val="24"/>
              <w:szCs w:val="24"/>
              <w14:ligatures w14:val="standardContextual"/>
            </w:rPr>
          </w:pPr>
          <w:hyperlink w:anchor="_Toc193178479" w:history="1">
            <w:r w:rsidRPr="00B3353D">
              <w:rPr>
                <w:rStyle w:val="Hipercze"/>
                <w:rFonts w:ascii="Times New Roman" w:eastAsia="Times New Roman" w:hAnsi="Times New Roman" w:cs="Times New Roman"/>
                <w:b/>
                <w:noProof/>
              </w:rPr>
              <w:t>§ 1</w:t>
            </w:r>
            <w:r w:rsidR="002C0ACA">
              <w:rPr>
                <w:rStyle w:val="Hipercze"/>
                <w:rFonts w:ascii="Times New Roman" w:eastAsia="Times New Roman" w:hAnsi="Times New Roman" w:cs="Times New Roman"/>
                <w:b/>
                <w:noProof/>
              </w:rPr>
              <w:t>7</w:t>
            </w:r>
            <w:r w:rsidRPr="00B3353D">
              <w:rPr>
                <w:rStyle w:val="Hipercze"/>
                <w:rFonts w:ascii="Times New Roman" w:eastAsia="Times New Roman" w:hAnsi="Times New Roman" w:cs="Times New Roman"/>
                <w:b/>
                <w:noProof/>
              </w:rPr>
              <w:t>. Postanowienia końcowe</w:t>
            </w:r>
            <w:r>
              <w:rPr>
                <w:noProof/>
                <w:webHidden/>
              </w:rPr>
              <w:tab/>
            </w:r>
            <w:r>
              <w:rPr>
                <w:noProof/>
                <w:webHidden/>
              </w:rPr>
              <w:fldChar w:fldCharType="begin"/>
            </w:r>
            <w:r>
              <w:rPr>
                <w:noProof/>
                <w:webHidden/>
              </w:rPr>
              <w:instrText xml:space="preserve"> PAGEREF _Toc193178479 \h </w:instrText>
            </w:r>
            <w:r>
              <w:rPr>
                <w:noProof/>
                <w:webHidden/>
              </w:rPr>
            </w:r>
            <w:r>
              <w:rPr>
                <w:noProof/>
                <w:webHidden/>
              </w:rPr>
              <w:fldChar w:fldCharType="separate"/>
            </w:r>
            <w:r w:rsidR="003A29A4">
              <w:rPr>
                <w:noProof/>
                <w:webHidden/>
              </w:rPr>
              <w:t>22</w:t>
            </w:r>
            <w:r>
              <w:rPr>
                <w:noProof/>
                <w:webHidden/>
              </w:rPr>
              <w:fldChar w:fldCharType="end"/>
            </w:r>
          </w:hyperlink>
        </w:p>
        <w:p w14:paraId="506479C2" w14:textId="69BB08E9" w:rsidR="00E42249" w:rsidRDefault="00E42249">
          <w:r>
            <w:rPr>
              <w:b/>
              <w:bCs/>
            </w:rPr>
            <w:fldChar w:fldCharType="end"/>
          </w:r>
        </w:p>
      </w:sdtContent>
    </w:sdt>
    <w:p w14:paraId="00000022" w14:textId="77777777" w:rsidR="00F178A9" w:rsidRDefault="00A92DFA" w:rsidP="00DF689E">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93178465"/>
      <w:r>
        <w:rPr>
          <w:rFonts w:ascii="Times New Roman" w:eastAsia="Times New Roman" w:hAnsi="Times New Roman" w:cs="Times New Roman"/>
          <w:b/>
          <w:sz w:val="28"/>
          <w:szCs w:val="28"/>
        </w:rPr>
        <w:t>§ 1. Słownik pojęć i wykaz skrótów</w:t>
      </w:r>
      <w:bookmarkEnd w:id="2"/>
    </w:p>
    <w:p w14:paraId="00000023" w14:textId="77777777" w:rsidR="00F178A9" w:rsidRDefault="00000000">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325"/>
          <w:id w:val="354242438"/>
        </w:sdtPr>
        <w:sdtContent/>
      </w:sdt>
      <w:sdt>
        <w:sdtPr>
          <w:tag w:val="goog_rdk_334"/>
          <w:id w:val="170080304"/>
        </w:sdtPr>
        <w:sdtContent/>
      </w:sdt>
      <w:sdt>
        <w:sdtPr>
          <w:tag w:val="goog_rdk_343"/>
          <w:id w:val="-340704228"/>
        </w:sdtPr>
        <w:sdtContent/>
      </w:sdt>
      <w:sdt>
        <w:sdtPr>
          <w:tag w:val="goog_rdk_357"/>
          <w:id w:val="937184021"/>
        </w:sdtPr>
        <w:sdtContent/>
      </w:sdt>
      <w:sdt>
        <w:sdtPr>
          <w:tag w:val="goog_rdk_369"/>
          <w:id w:val="-917480522"/>
        </w:sdtPr>
        <w:sdtContent/>
      </w:sdt>
      <w:sdt>
        <w:sdtPr>
          <w:tag w:val="goog_rdk_383"/>
          <w:id w:val="-1230612122"/>
        </w:sdtPr>
        <w:sdtContent/>
      </w:sdt>
      <w:sdt>
        <w:sdtPr>
          <w:tag w:val="goog_rdk_397"/>
          <w:id w:val="-448866001"/>
        </w:sdtPr>
        <w:sdtContent/>
      </w:sdt>
      <w:sdt>
        <w:sdtPr>
          <w:tag w:val="goog_rdk_412"/>
          <w:id w:val="978572018"/>
        </w:sdtPr>
        <w:sdtContent/>
      </w:sdt>
      <w:sdt>
        <w:sdtPr>
          <w:tag w:val="goog_rdk_431"/>
          <w:id w:val="64999463"/>
        </w:sdtPr>
        <w:sdtContent/>
      </w:sdt>
      <w:sdt>
        <w:sdtPr>
          <w:tag w:val="goog_rdk_449"/>
          <w:id w:val="1268737465"/>
        </w:sdtPr>
        <w:sdtContent/>
      </w:sdt>
      <w:sdt>
        <w:sdtPr>
          <w:tag w:val="goog_rdk_450"/>
          <w:id w:val="-1079903902"/>
        </w:sdtPr>
        <w:sdtContent/>
      </w:sdt>
      <w:sdt>
        <w:sdtPr>
          <w:tag w:val="goog_rdk_477"/>
          <w:id w:val="-2081352086"/>
        </w:sdtPr>
        <w:sdtContent/>
      </w:sdt>
      <w:sdt>
        <w:sdtPr>
          <w:tag w:val="goog_rdk_478"/>
          <w:id w:val="492298142"/>
        </w:sdtPr>
        <w:sdtContent/>
      </w:sdt>
      <w:sdt>
        <w:sdtPr>
          <w:tag w:val="goog_rdk_507"/>
          <w:id w:val="572867829"/>
        </w:sdtPr>
        <w:sdtContent/>
      </w:sdt>
      <w:sdt>
        <w:sdtPr>
          <w:tag w:val="goog_rdk_508"/>
          <w:id w:val="-1019383297"/>
        </w:sdtPr>
        <w:sdtContent/>
      </w:sdt>
      <w:sdt>
        <w:sdtPr>
          <w:tag w:val="goog_rdk_538"/>
          <w:id w:val="-1727292373"/>
        </w:sdtPr>
        <w:sdtContent/>
      </w:sdt>
      <w:sdt>
        <w:sdtPr>
          <w:tag w:val="goog_rdk_539"/>
          <w:id w:val="1991208307"/>
        </w:sdtPr>
        <w:sdtContent/>
      </w:sdt>
      <w:r w:rsidR="00A92DFA">
        <w:rPr>
          <w:rFonts w:ascii="Times New Roman" w:eastAsia="Times New Roman" w:hAnsi="Times New Roman" w:cs="Times New Roman"/>
          <w:b/>
          <w:color w:val="000000"/>
          <w:sz w:val="26"/>
          <w:szCs w:val="26"/>
        </w:rPr>
        <w:t>Słownik pojęć</w:t>
      </w:r>
    </w:p>
    <w:p w14:paraId="00000024" w14:textId="77777777" w:rsidR="00F178A9" w:rsidRDefault="00A92DFA" w:rsidP="00DF689E">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7B288B7" w14:textId="122853D3" w:rsid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beneficjent –</w:t>
      </w:r>
      <w:r w:rsidRPr="00D33A3A">
        <w:rPr>
          <w:rFonts w:ascii="Times New Roman" w:eastAsia="Times New Roman" w:hAnsi="Times New Roman" w:cs="Times New Roman"/>
          <w:color w:val="000000"/>
        </w:rPr>
        <w:t xml:space="preserve"> podmiot, któremu na podstawie UoPP zawartej z SW przyznano pomoc na</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realizację operacji objętej wnioskiem o przyznaniem pomocy, wybranej uprzednio do realizacji przez LGD;</w:t>
      </w:r>
    </w:p>
    <w:p w14:paraId="6B850AD8" w14:textId="70C7776E" w:rsidR="003A29A4" w:rsidRPr="00ED4FEB" w:rsidRDefault="003A29A4">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działalność rolnicza-</w:t>
      </w:r>
      <w:r w:rsidRPr="00ED4FEB">
        <w:rPr>
          <w:rFonts w:ascii="Times New Roman" w:eastAsia="Times New Roman" w:hAnsi="Times New Roman" w:cs="Times New Roman"/>
          <w:color w:val="000000" w:themeColor="text1"/>
        </w:rPr>
        <w:t xml:space="preserve"> działalność rolnicza określona zgodnie z art. 4 ust. 2 rozporządzenia 2021/2115 w PS WPR</w:t>
      </w:r>
    </w:p>
    <w:p w14:paraId="67339212" w14:textId="319EB6CA" w:rsidR="00D33A3A" w:rsidRPr="00ED4FEB"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inwestycja</w:t>
      </w:r>
      <w:r w:rsidRPr="00ED4FEB">
        <w:rPr>
          <w:rFonts w:ascii="Times New Roman" w:eastAsia="Times New Roman" w:hAnsi="Times New Roman" w:cs="Times New Roman"/>
          <w:color w:val="000000" w:themeColor="text1"/>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7EEFF281" w14:textId="551F5A8F" w:rsidR="008E4920" w:rsidRPr="00ED4FEB" w:rsidRDefault="003A29A4">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 xml:space="preserve">małe gospodarstwo rolne- </w:t>
      </w:r>
      <w:r w:rsidRPr="00ED4FEB">
        <w:rPr>
          <w:rFonts w:ascii="Times New Roman" w:eastAsia="Times New Roman" w:hAnsi="Times New Roman" w:cs="Times New Roman"/>
          <w:color w:val="000000" w:themeColor="text1"/>
        </w:rPr>
        <w:t xml:space="preserve">gospodarstwo, którego powierzchnia gruntów rolnych jest mniejsza od średniej wielkości powierzchni gruntów rolnych w kraju w 2023r. wyrażona w ha fizycznych, a w przypadku województw </w:t>
      </w:r>
      <w:r w:rsidR="00555243" w:rsidRPr="00ED4FEB">
        <w:rPr>
          <w:rFonts w:ascii="Times New Roman" w:eastAsia="Times New Roman" w:hAnsi="Times New Roman" w:cs="Times New Roman"/>
          <w:color w:val="000000" w:themeColor="text1"/>
        </w:rPr>
        <w:t>gdzie średnia powierzchnia gruntów rolnych w gospodarstwie rolnym jest wyższa za małe gospodarstwo przyjmuje się, gospodarstwo o powierzchni gruntów rolnych mniejszej niż średnia w tym województwie; określoną</w:t>
      </w:r>
      <w:r w:rsidR="00555243" w:rsidRPr="00ED4FEB">
        <w:rPr>
          <w:rFonts w:ascii="Times New Roman" w:eastAsia="Times New Roman" w:hAnsi="Times New Roman" w:cs="Times New Roman"/>
          <w:b/>
          <w:bCs/>
          <w:color w:val="000000" w:themeColor="text1"/>
        </w:rPr>
        <w:t xml:space="preserve"> </w:t>
      </w:r>
      <w:r w:rsidR="00555243" w:rsidRPr="00ED4FEB">
        <w:rPr>
          <w:rFonts w:ascii="Times New Roman" w:eastAsia="Times New Roman" w:hAnsi="Times New Roman" w:cs="Times New Roman"/>
          <w:color w:val="000000" w:themeColor="text1"/>
        </w:rPr>
        <w:t>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 „usunęłam tu  zapis o inwestycji infrastrukturalnej”</w:t>
      </w:r>
    </w:p>
    <w:p w14:paraId="4897047A" w14:textId="2E4924B7"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nabór wniosków</w:t>
      </w:r>
      <w:r w:rsidRPr="00D33A3A">
        <w:rPr>
          <w:rFonts w:ascii="Times New Roman" w:eastAsia="Times New Roman" w:hAnsi="Times New Roman" w:cs="Times New Roman"/>
          <w:color w:val="000000"/>
        </w:rPr>
        <w:t xml:space="preserve"> – nabór wniosków o przyznanie pomocy, przeprowadzany przez LGD w</w:t>
      </w:r>
      <w:r w:rsidR="00FC092D">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ramach realizacji LSR na podstawie przepisów ustawy RLKS i Regulaminu;</w:t>
      </w:r>
    </w:p>
    <w:p w14:paraId="649396C2" w14:textId="729AA308"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numer EP</w:t>
      </w:r>
      <w:r w:rsidRPr="00D33A3A">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D0B7389" w14:textId="3B3742D1" w:rsidR="00D33A3A" w:rsidRPr="00ED4FEB"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obszar wiejski</w:t>
      </w:r>
      <w:r w:rsidRPr="00ED4FEB">
        <w:rPr>
          <w:rFonts w:ascii="Times New Roman" w:eastAsia="Times New Roman" w:hAnsi="Times New Roman" w:cs="Times New Roman"/>
          <w:color w:val="000000" w:themeColor="text1"/>
        </w:rPr>
        <w:t xml:space="preserve"> – obszar całego kraju z wyłączeniem miast powyżej 20 tys. mieszkańców;</w:t>
      </w:r>
    </w:p>
    <w:p w14:paraId="648CB405" w14:textId="7E82EC06" w:rsidR="00D33A3A" w:rsidRPr="00ED4FEB" w:rsidRDefault="00555243">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 xml:space="preserve">operacja realizowana w partnerstwie- </w:t>
      </w:r>
      <w:r w:rsidRPr="00ED4FEB">
        <w:rPr>
          <w:rFonts w:ascii="Times New Roman" w:eastAsia="Times New Roman" w:hAnsi="Times New Roman" w:cs="Times New Roman"/>
          <w:color w:val="000000" w:themeColor="text1"/>
        </w:rPr>
        <w:t>operacja realizowana przez co najmniej dwa podmioty z obszaru objętego dana LSR</w:t>
      </w:r>
      <w:r w:rsidR="00D33A3A" w:rsidRPr="00ED4FEB">
        <w:rPr>
          <w:rFonts w:ascii="Times New Roman" w:eastAsia="Times New Roman" w:hAnsi="Times New Roman" w:cs="Times New Roman"/>
          <w:color w:val="000000" w:themeColor="text1"/>
        </w:rPr>
        <w:t>;</w:t>
      </w:r>
      <w:r w:rsidRPr="00ED4FEB">
        <w:rPr>
          <w:rFonts w:ascii="Times New Roman" w:eastAsia="Times New Roman" w:hAnsi="Times New Roman" w:cs="Times New Roman"/>
          <w:color w:val="000000" w:themeColor="text1"/>
        </w:rPr>
        <w:t xml:space="preserve"> „usunęłam zapis organizacja pozarządowa”</w:t>
      </w:r>
    </w:p>
    <w:p w14:paraId="0FB26298" w14:textId="0486AE50" w:rsidR="00555243" w:rsidRPr="00ED4FEB" w:rsidRDefault="00555243">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pozarolnicze funkcje gospodarstw rolnych</w:t>
      </w:r>
      <w:r w:rsidRPr="00ED4FEB">
        <w:rPr>
          <w:rFonts w:ascii="Times New Roman" w:eastAsia="Times New Roman" w:hAnsi="Times New Roman" w:cs="Times New Roman"/>
          <w:color w:val="000000" w:themeColor="text1"/>
        </w:rPr>
        <w:t>- działalność prowadzona w małym gospodarstwie obok działalności rolniczej, wykorzystująca zasoby tego gospodarstwa;</w:t>
      </w:r>
    </w:p>
    <w:p w14:paraId="6E03300F" w14:textId="0E8C08AE" w:rsidR="00555243" w:rsidRPr="00ED4FEB" w:rsidRDefault="00555243">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projekt partnerski-</w:t>
      </w:r>
      <w:r w:rsidRPr="00ED4FEB">
        <w:rPr>
          <w:rFonts w:ascii="Times New Roman" w:eastAsia="Times New Roman" w:hAnsi="Times New Roman" w:cs="Times New Roman"/>
          <w:color w:val="000000" w:themeColor="text1"/>
        </w:rPr>
        <w:t xml:space="preserve"> co najmniej dwie operacje niezbędne do osiągnięcia wspólnego celu realizowane przez co najmniej 2 podmioty, z co najmniej dwóch obszarów objętych RLKS;</w:t>
      </w:r>
    </w:p>
    <w:p w14:paraId="18542C37" w14:textId="00701463"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 xml:space="preserve">Rada </w:t>
      </w:r>
      <w:r w:rsidRPr="00D33A3A">
        <w:rPr>
          <w:rFonts w:ascii="Times New Roman" w:eastAsia="Times New Roman" w:hAnsi="Times New Roman" w:cs="Times New Roman"/>
          <w:color w:val="000000"/>
        </w:rPr>
        <w:t>– organ decyzyjny LGD, tj. organ, o którym mowa w art. 4 ust. 3 pkt 4 ustawy RLKS;</w:t>
      </w:r>
    </w:p>
    <w:p w14:paraId="7031037C" w14:textId="6670D677" w:rsid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Regulamin</w:t>
      </w:r>
      <w:r w:rsidRPr="00D33A3A">
        <w:rPr>
          <w:rFonts w:ascii="Times New Roman" w:eastAsia="Times New Roman" w:hAnsi="Times New Roman" w:cs="Times New Roman"/>
          <w:color w:val="000000"/>
        </w:rPr>
        <w:t xml:space="preserve"> – niniejszy regulamin naboru wniosków;</w:t>
      </w:r>
    </w:p>
    <w:p w14:paraId="235F8D28" w14:textId="4D0672B3"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umowa ramowa</w:t>
      </w:r>
      <w:r w:rsidRPr="00D33A3A">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AB3DFE">
        <w:rPr>
          <w:rFonts w:ascii="Times New Roman" w:eastAsia="Times New Roman" w:hAnsi="Times New Roman" w:cs="Times New Roman"/>
          <w:color w:val="000000"/>
        </w:rPr>
        <w:t>;</w:t>
      </w:r>
    </w:p>
    <w:p w14:paraId="60B30E98" w14:textId="34C1080A"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wnioskodawca</w:t>
      </w:r>
      <w:r w:rsidRPr="00D33A3A">
        <w:rPr>
          <w:rFonts w:ascii="Times New Roman" w:eastAsia="Times New Roman" w:hAnsi="Times New Roman" w:cs="Times New Roman"/>
          <w:color w:val="000000"/>
        </w:rPr>
        <w:t xml:space="preserve"> – podmiot ubiegający się o przyznanie pomocy, który złożył WoPP w ramach naboru wniosków.</w:t>
      </w:r>
    </w:p>
    <w:p w14:paraId="0000002F" w14:textId="77777777" w:rsidR="00F178A9" w:rsidRDefault="00A92DFA">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Wykaz skrótów</w:t>
      </w:r>
    </w:p>
    <w:p w14:paraId="00000030" w14:textId="77777777" w:rsidR="00F178A9" w:rsidRDefault="00A92DFA" w:rsidP="00DF689E">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6500D65B" w14:textId="0BBCD5CA" w:rsidR="00D33A3A" w:rsidRPr="00ED4FEB"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ARiMR</w:t>
      </w:r>
      <w:r w:rsidRPr="00ED4FEB">
        <w:rPr>
          <w:rFonts w:ascii="Times New Roman" w:eastAsia="Times New Roman" w:hAnsi="Times New Roman" w:cs="Times New Roman"/>
          <w:color w:val="000000" w:themeColor="text1"/>
        </w:rPr>
        <w:t xml:space="preserve"> – Agencja Restrukturyzacji i Modernizacji Rolnictwa;</w:t>
      </w:r>
    </w:p>
    <w:p w14:paraId="7E7E72FD" w14:textId="0D570AF4" w:rsidR="00555243" w:rsidRPr="00ED4FEB" w:rsidRDefault="00555243">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CEIDG</w:t>
      </w:r>
      <w:r w:rsidRPr="00ED4FEB">
        <w:rPr>
          <w:rFonts w:ascii="Times New Roman" w:eastAsia="Times New Roman" w:hAnsi="Times New Roman" w:cs="Times New Roman"/>
          <w:color w:val="000000" w:themeColor="text1"/>
        </w:rPr>
        <w:t>- Centralna Ewidencja i Informacja o Działalności Gospodarczej;</w:t>
      </w:r>
    </w:p>
    <w:p w14:paraId="6C2C3CD8" w14:textId="4163D02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EFRROW</w:t>
      </w:r>
      <w:r w:rsidRPr="00D33A3A">
        <w:rPr>
          <w:rFonts w:ascii="Times New Roman" w:eastAsia="Times New Roman" w:hAnsi="Times New Roman" w:cs="Times New Roman"/>
          <w:color w:val="000000"/>
        </w:rPr>
        <w:t xml:space="preserve"> – Europejski Fundusz Rolny na rzecz Rozwoju Obszarów Wiejskich;</w:t>
      </w:r>
    </w:p>
    <w:p w14:paraId="2EAAE7C1" w14:textId="77777777" w:rsidR="0011481B"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LGD</w:t>
      </w:r>
      <w:r w:rsidRPr="00D33A3A">
        <w:rPr>
          <w:rFonts w:ascii="Times New Roman" w:eastAsia="Times New Roman" w:hAnsi="Times New Roman" w:cs="Times New Roman"/>
          <w:color w:val="000000"/>
        </w:rPr>
        <w:t xml:space="preserve"> –</w:t>
      </w:r>
      <w:r w:rsidR="00845210">
        <w:rPr>
          <w:rFonts w:ascii="Times New Roman" w:eastAsia="Times New Roman" w:hAnsi="Times New Roman" w:cs="Times New Roman"/>
          <w:color w:val="000000"/>
        </w:rPr>
        <w:t xml:space="preserve">Lokalna Grupa Działania </w:t>
      </w:r>
      <w:r w:rsidR="0011481B">
        <w:rPr>
          <w:rFonts w:ascii="Times New Roman" w:eastAsia="Times New Roman" w:hAnsi="Times New Roman" w:cs="Times New Roman"/>
          <w:color w:val="000000"/>
        </w:rPr>
        <w:t>„Równiny Wołomińskiej”</w:t>
      </w:r>
      <w:r w:rsidRPr="00D33A3A">
        <w:rPr>
          <w:rFonts w:ascii="Times New Roman" w:eastAsia="Times New Roman" w:hAnsi="Times New Roman" w:cs="Times New Roman"/>
          <w:color w:val="000000"/>
        </w:rPr>
        <w:t xml:space="preserve"> z siedzibą w </w:t>
      </w:r>
      <w:r w:rsidR="0011481B">
        <w:rPr>
          <w:rFonts w:ascii="Times New Roman" w:eastAsia="Times New Roman" w:hAnsi="Times New Roman" w:cs="Times New Roman"/>
          <w:color w:val="000000"/>
        </w:rPr>
        <w:t>Tłuszczu</w:t>
      </w:r>
      <w:r w:rsidR="00845210">
        <w:rPr>
          <w:rFonts w:ascii="Times New Roman" w:eastAsia="Times New Roman" w:hAnsi="Times New Roman" w:cs="Times New Roman"/>
          <w:color w:val="000000"/>
        </w:rPr>
        <w:t xml:space="preserve">, </w:t>
      </w:r>
    </w:p>
    <w:p w14:paraId="782717DC" w14:textId="4E0B9DA0" w:rsidR="00D33A3A" w:rsidRPr="00D33A3A" w:rsidRDefault="0011481B" w:rsidP="0011481B">
      <w:pPr>
        <w:pStyle w:val="Akapitzlist"/>
        <w:widowControl w:val="0"/>
        <w:spacing w:after="120" w:line="276" w:lineRule="auto"/>
        <w:ind w:left="709"/>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ul. Warszawska 10</w:t>
      </w:r>
      <w:r w:rsidR="00D33A3A" w:rsidRPr="00D33A3A">
        <w:rPr>
          <w:rFonts w:ascii="Times New Roman" w:eastAsia="Times New Roman" w:hAnsi="Times New Roman" w:cs="Times New Roman"/>
          <w:color w:val="000000"/>
        </w:rPr>
        <w:t>;</w:t>
      </w:r>
    </w:p>
    <w:p w14:paraId="0ECB5A9F" w14:textId="3E2EAF3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LSR</w:t>
      </w:r>
      <w:r w:rsidRPr="00D33A3A">
        <w:rPr>
          <w:rFonts w:ascii="Times New Roman" w:eastAsia="Times New Roman" w:hAnsi="Times New Roman" w:cs="Times New Roman"/>
          <w:color w:val="000000"/>
        </w:rPr>
        <w:t xml:space="preserve"> – strategia rozwoju lokalnego kierowanego przez społeczność, o której mowa w ustawie RLKS, realizowana przez LGD;</w:t>
      </w:r>
    </w:p>
    <w:p w14:paraId="2A603771" w14:textId="0F2E185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I.13.1</w:t>
      </w:r>
      <w:r w:rsidRPr="00D33A3A">
        <w:rPr>
          <w:rFonts w:ascii="Times New Roman" w:eastAsia="Times New Roman" w:hAnsi="Times New Roman" w:cs="Times New Roman"/>
          <w:color w:val="000000"/>
        </w:rPr>
        <w:t xml:space="preserve"> – interwencja I.13.1 LEADER/Rozwój Lokalny Kierowany przez Społeczność (RLKS);</w:t>
      </w:r>
    </w:p>
    <w:p w14:paraId="348C9965" w14:textId="152A6ABD"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Kc</w:t>
      </w:r>
      <w:proofErr w:type="spellEnd"/>
      <w:r w:rsidRPr="00D33A3A">
        <w:rPr>
          <w:rFonts w:ascii="Times New Roman" w:eastAsia="Times New Roman" w:hAnsi="Times New Roman" w:cs="Times New Roman"/>
          <w:color w:val="000000"/>
        </w:rPr>
        <w:t xml:space="preserve"> – ustawa z dnia 23 kwietnia 1964 r. – Kodeks cywilny</w:t>
      </w:r>
      <w:r>
        <w:rPr>
          <w:rFonts w:ascii="Times New Roman" w:eastAsia="Times New Roman" w:hAnsi="Times New Roman" w:cs="Times New Roman"/>
          <w:color w:val="000000"/>
        </w:rPr>
        <w:t>;</w:t>
      </w:r>
    </w:p>
    <w:p w14:paraId="10E57CEE" w14:textId="17777558"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Kpa</w:t>
      </w:r>
      <w:r w:rsidRPr="00D33A3A">
        <w:rPr>
          <w:rFonts w:ascii="Times New Roman" w:eastAsia="Times New Roman" w:hAnsi="Times New Roman" w:cs="Times New Roman"/>
          <w:color w:val="000000"/>
        </w:rPr>
        <w:t xml:space="preserve"> – ustawa z dnia 14 czerwca 1960 r. – Kodeks postępowania administracyjnego;</w:t>
      </w:r>
    </w:p>
    <w:p w14:paraId="5D5978B9" w14:textId="263C4104"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MRiRW</w:t>
      </w:r>
      <w:r w:rsidRPr="00D33A3A">
        <w:rPr>
          <w:rFonts w:ascii="Times New Roman" w:eastAsia="Times New Roman" w:hAnsi="Times New Roman" w:cs="Times New Roman"/>
          <w:color w:val="000000"/>
        </w:rPr>
        <w:t xml:space="preserve"> – Minister Rolnictwa i Rozwoju Wsi;</w:t>
      </w:r>
    </w:p>
    <w:p w14:paraId="4C792B7F" w14:textId="569F4622"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PS WPR</w:t>
      </w:r>
      <w:r w:rsidRPr="00D33A3A">
        <w:rPr>
          <w:rFonts w:ascii="Times New Roman" w:eastAsia="Times New Roman" w:hAnsi="Times New Roman" w:cs="Times New Roman"/>
          <w:color w:val="000000"/>
        </w:rPr>
        <w:t xml:space="preserve"> – Plan Strategiczny dla Wspólnej Polityki Rolnej na lata 2023-2027;</w:t>
      </w:r>
    </w:p>
    <w:p w14:paraId="5F867C41" w14:textId="6C288A24" w:rsid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PUE</w:t>
      </w:r>
      <w:r w:rsidRPr="00D33A3A">
        <w:rPr>
          <w:rFonts w:ascii="Times New Roman" w:eastAsia="Times New Roman" w:hAnsi="Times New Roman" w:cs="Times New Roman"/>
          <w:color w:val="000000"/>
        </w:rPr>
        <w:t xml:space="preserve"> – system teleinformatyczny ARiMR, o którym mowa w art. 10c ustawy o ARiMR;</w:t>
      </w:r>
    </w:p>
    <w:p w14:paraId="19752DA5" w14:textId="0568319E" w:rsidR="006D5515" w:rsidRPr="00ED4FEB" w:rsidRDefault="006D5515">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PROW 2014-2020-</w:t>
      </w:r>
      <w:r w:rsidRPr="00ED4FEB">
        <w:rPr>
          <w:rFonts w:ascii="Times New Roman" w:eastAsia="Times New Roman" w:hAnsi="Times New Roman" w:cs="Times New Roman"/>
          <w:color w:val="000000" w:themeColor="text1"/>
        </w:rPr>
        <w:t xml:space="preserve"> Program Rozwoju Obszarów Wiejskich na lata 2014-2020</w:t>
      </w:r>
    </w:p>
    <w:p w14:paraId="1519F926" w14:textId="6BDE826B" w:rsidR="006D5515" w:rsidRPr="00ED4FEB" w:rsidRDefault="006D5515">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b/>
          <w:bCs/>
          <w:color w:val="000000" w:themeColor="text1"/>
        </w:rPr>
        <w:t>Prawo przedsiębiorców-</w:t>
      </w:r>
      <w:r w:rsidRPr="00ED4FEB">
        <w:rPr>
          <w:rFonts w:ascii="Times New Roman" w:eastAsia="Times New Roman" w:hAnsi="Times New Roman" w:cs="Times New Roman"/>
          <w:color w:val="000000" w:themeColor="text1"/>
        </w:rPr>
        <w:t xml:space="preserve"> ustawa z dnia 6 marca 2018r. Prawo przedsiębiorców;</w:t>
      </w:r>
    </w:p>
    <w:p w14:paraId="1CDA540E" w14:textId="3A8A8545"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rozporządzenie 2021/1060</w:t>
      </w:r>
      <w:r w:rsidRPr="00D33A3A">
        <w:rPr>
          <w:rFonts w:ascii="Times New Roman" w:eastAsia="Times New Roman" w:hAnsi="Times New Roman" w:cs="Times New Roman"/>
          <w:color w:val="000000"/>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ascii="Times New Roman" w:eastAsia="Times New Roman" w:hAnsi="Times New Roman" w:cs="Times New Roman"/>
          <w:color w:val="000000"/>
        </w:rPr>
        <w:t>;</w:t>
      </w:r>
    </w:p>
    <w:p w14:paraId="7ED753B5" w14:textId="5267337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rozporządzenie 2021/2115</w:t>
      </w:r>
      <w:r w:rsidRPr="00D33A3A">
        <w:rPr>
          <w:rFonts w:ascii="Times New Roman" w:eastAsia="Times New Roman" w:hAnsi="Times New Roman" w:cs="Times New Roman"/>
          <w:color w:val="000000"/>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r>
        <w:rPr>
          <w:rFonts w:ascii="Times New Roman" w:eastAsia="Times New Roman" w:hAnsi="Times New Roman" w:cs="Times New Roman"/>
          <w:color w:val="000000"/>
        </w:rPr>
        <w:t>;</w:t>
      </w:r>
    </w:p>
    <w:p w14:paraId="665A7D58" w14:textId="15D6CC36"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 xml:space="preserve">rozporządzenie </w:t>
      </w:r>
      <w:proofErr w:type="spellStart"/>
      <w:r w:rsidRPr="00D33A3A">
        <w:rPr>
          <w:rFonts w:ascii="Times New Roman" w:eastAsia="Times New Roman" w:hAnsi="Times New Roman" w:cs="Times New Roman"/>
          <w:b/>
          <w:bCs/>
          <w:color w:val="000000"/>
        </w:rPr>
        <w:t>MRiRW</w:t>
      </w:r>
      <w:proofErr w:type="spellEnd"/>
      <w:r w:rsidRPr="00D33A3A">
        <w:rPr>
          <w:rFonts w:ascii="Times New Roman" w:eastAsia="Times New Roman" w:hAnsi="Times New Roman" w:cs="Times New Roman"/>
          <w:b/>
          <w:bCs/>
          <w:color w:val="000000"/>
        </w:rPr>
        <w:t xml:space="preserve"> w sprawie loginu i kodu dostępu</w:t>
      </w:r>
      <w:r w:rsidRPr="00D33A3A">
        <w:rPr>
          <w:rFonts w:ascii="Times New Roman" w:eastAsia="Times New Roman" w:hAnsi="Times New Roman" w:cs="Times New Roman"/>
          <w:color w:val="000000"/>
        </w:rPr>
        <w:t xml:space="preserve"> – rozporządzenie Ministra Rolnictwa i Rozwoju Wsi z dnia 10 marca 2023 r. w sprawie szczegółowych wymagań dotyczących loginu i kodu dostępu do systemu teleinformatycznego Agencji Restrukturyzacji i Modernizacji Rolnictwa;</w:t>
      </w:r>
    </w:p>
    <w:p w14:paraId="388776EE" w14:textId="610803C4"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SW</w:t>
      </w:r>
      <w:r w:rsidRPr="00D33A3A">
        <w:rPr>
          <w:rFonts w:ascii="Times New Roman" w:eastAsia="Times New Roman" w:hAnsi="Times New Roman" w:cs="Times New Roman"/>
          <w:color w:val="000000"/>
        </w:rPr>
        <w:t xml:space="preserve"> – Samorząd Województwa </w:t>
      </w:r>
      <w:r w:rsidR="00B91AEF">
        <w:rPr>
          <w:rFonts w:ascii="Times New Roman" w:eastAsia="Times New Roman" w:hAnsi="Times New Roman" w:cs="Times New Roman"/>
          <w:color w:val="000000"/>
        </w:rPr>
        <w:t>Mazowieckiego</w:t>
      </w:r>
      <w:r w:rsidRPr="00D33A3A">
        <w:rPr>
          <w:rFonts w:ascii="Times New Roman" w:eastAsia="Times New Roman" w:hAnsi="Times New Roman" w:cs="Times New Roman"/>
          <w:color w:val="000000"/>
        </w:rPr>
        <w:t>;</w:t>
      </w:r>
    </w:p>
    <w:p w14:paraId="3FEA59C2" w14:textId="43B65E99" w:rsid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UoPP</w:t>
      </w:r>
      <w:r w:rsidRPr="00D33A3A">
        <w:rPr>
          <w:rFonts w:ascii="Times New Roman" w:eastAsia="Times New Roman" w:hAnsi="Times New Roman" w:cs="Times New Roman"/>
          <w:color w:val="000000"/>
        </w:rPr>
        <w:t xml:space="preserve"> – umowa o przyznaniu pomocy, o której mowa w ustawie PS WPR;</w:t>
      </w:r>
    </w:p>
    <w:p w14:paraId="1C824464" w14:textId="76920EEC"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ARiMR</w:t>
      </w:r>
      <w:r w:rsidRPr="00D33A3A">
        <w:rPr>
          <w:rFonts w:ascii="Times New Roman" w:eastAsia="Times New Roman" w:hAnsi="Times New Roman" w:cs="Times New Roman"/>
          <w:color w:val="000000"/>
        </w:rPr>
        <w:t xml:space="preserve"> – ustawa z dnia 9 maja 2008 r. o Agencji Restrukturyzacji i Modernizacji Rolnictwa;</w:t>
      </w:r>
    </w:p>
    <w:p w14:paraId="4C866CCB" w14:textId="5C53654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działalności pożytku publicznego i o wolontariacie</w:t>
      </w:r>
      <w:r w:rsidRPr="00D33A3A">
        <w:rPr>
          <w:rFonts w:ascii="Times New Roman" w:eastAsia="Times New Roman" w:hAnsi="Times New Roman" w:cs="Times New Roman"/>
          <w:color w:val="000000"/>
        </w:rPr>
        <w:t xml:space="preserve"> – ustawa z dnia 24 kwietnia </w:t>
      </w:r>
      <w:r w:rsidRPr="00D33A3A">
        <w:rPr>
          <w:rFonts w:ascii="Times New Roman" w:eastAsia="Times New Roman" w:hAnsi="Times New Roman" w:cs="Times New Roman"/>
          <w:color w:val="000000"/>
        </w:rPr>
        <w:lastRenderedPageBreak/>
        <w:t>2003 r. o działalności pożytku publicznego i o wolontariacie;</w:t>
      </w:r>
    </w:p>
    <w:p w14:paraId="5C0897FD" w14:textId="753827E5"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FP</w:t>
      </w:r>
      <w:r w:rsidRPr="00D33A3A">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color w:val="000000"/>
        </w:rPr>
        <w:t>;</w:t>
      </w:r>
    </w:p>
    <w:p w14:paraId="4955B6F5" w14:textId="6C3068D8"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PPSA</w:t>
      </w:r>
      <w:r w:rsidRPr="00D33A3A">
        <w:rPr>
          <w:rFonts w:ascii="Times New Roman" w:eastAsia="Times New Roman" w:hAnsi="Times New Roman" w:cs="Times New Roman"/>
          <w:color w:val="000000"/>
        </w:rPr>
        <w:t xml:space="preserve"> – ustawa z dnia 30 sierpnia 2002 r. Prawo o postępowaniu przed sądami administracyjnym</w:t>
      </w:r>
      <w:r>
        <w:rPr>
          <w:rFonts w:ascii="Times New Roman" w:eastAsia="Times New Roman" w:hAnsi="Times New Roman" w:cs="Times New Roman"/>
          <w:color w:val="000000"/>
        </w:rPr>
        <w:t>i</w:t>
      </w:r>
      <w:r w:rsidRPr="00D33A3A">
        <w:rPr>
          <w:rFonts w:ascii="Times New Roman" w:eastAsia="Times New Roman" w:hAnsi="Times New Roman" w:cs="Times New Roman"/>
          <w:color w:val="000000"/>
        </w:rPr>
        <w:t>;</w:t>
      </w:r>
    </w:p>
    <w:p w14:paraId="7858A027" w14:textId="69B3499A"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PS WPR</w:t>
      </w:r>
      <w:r w:rsidRPr="00D33A3A">
        <w:rPr>
          <w:rFonts w:ascii="Times New Roman" w:eastAsia="Times New Roman" w:hAnsi="Times New Roman" w:cs="Times New Roman"/>
          <w:color w:val="000000"/>
        </w:rPr>
        <w:t xml:space="preserve"> – ustawa z dnia 8 lutego 2023 r. o Planie Strategicznym dla Wspólnej Polityki Rolnej na lata 2023-2027;</w:t>
      </w:r>
    </w:p>
    <w:p w14:paraId="7B04FF7C" w14:textId="22F4A24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RLKS</w:t>
      </w:r>
      <w:r w:rsidRPr="00D33A3A">
        <w:rPr>
          <w:rFonts w:ascii="Times New Roman" w:eastAsia="Times New Roman" w:hAnsi="Times New Roman" w:cs="Times New Roman"/>
          <w:color w:val="000000"/>
        </w:rPr>
        <w:t xml:space="preserve"> – ustawa z dnia 20 lutego 2015 r. o rozwoju lokalnym z udziałem lokalnej społeczności;</w:t>
      </w:r>
    </w:p>
    <w:p w14:paraId="09CA3A0D" w14:textId="4D5CC9F2"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 xml:space="preserve">WoP </w:t>
      </w:r>
      <w:r w:rsidRPr="00D33A3A">
        <w:rPr>
          <w:rFonts w:ascii="Times New Roman" w:eastAsia="Times New Roman" w:hAnsi="Times New Roman" w:cs="Times New Roman"/>
          <w:color w:val="000000"/>
        </w:rPr>
        <w:t>– wniosek o płatność transzy pomocy, o którym mowa w ustawie PS WPR;</w:t>
      </w:r>
    </w:p>
    <w:p w14:paraId="2E21BDE5" w14:textId="5F32A5B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WoPP</w:t>
      </w:r>
      <w:r w:rsidRPr="00D33A3A">
        <w:rPr>
          <w:rFonts w:ascii="Times New Roman" w:eastAsia="Times New Roman" w:hAnsi="Times New Roman" w:cs="Times New Roman"/>
          <w:color w:val="000000"/>
        </w:rPr>
        <w:t xml:space="preserve"> – wniosek o przyznanie pomocy, o którym mowa w ustawie PS WPR;</w:t>
      </w:r>
    </w:p>
    <w:p w14:paraId="5F7EC45E" w14:textId="58B3BCC2"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Wytyczne podstawowe</w:t>
      </w:r>
      <w:r w:rsidRPr="00D33A3A">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r., wydane przez MRiRW na podstawie art. 6 ust. 2 stawy o PS WPR;</w:t>
      </w:r>
    </w:p>
    <w:p w14:paraId="1D40439C" w14:textId="433FECB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Wytyczne szczegółowe</w:t>
      </w:r>
      <w:r w:rsidRPr="00D33A3A">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ust. 2 pkt 3 ustawy o PS WPR;</w:t>
      </w:r>
    </w:p>
    <w:p w14:paraId="67C19E6E" w14:textId="2B130B85" w:rsidR="001F6847" w:rsidRPr="00876DE5" w:rsidRDefault="00D33A3A" w:rsidP="00876DE5">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ZW</w:t>
      </w:r>
      <w:r w:rsidRPr="00D33A3A">
        <w:rPr>
          <w:rFonts w:ascii="Times New Roman" w:eastAsia="Times New Roman" w:hAnsi="Times New Roman" w:cs="Times New Roman"/>
          <w:color w:val="000000"/>
        </w:rPr>
        <w:t xml:space="preserve"> – Zarząd Województwa </w:t>
      </w:r>
      <w:r w:rsidR="00B91AEF">
        <w:rPr>
          <w:rFonts w:ascii="Times New Roman" w:eastAsia="Times New Roman" w:hAnsi="Times New Roman" w:cs="Times New Roman"/>
          <w:color w:val="000000"/>
        </w:rPr>
        <w:t>Mazowieckiego</w:t>
      </w:r>
      <w:r w:rsidRPr="00D33A3A">
        <w:rPr>
          <w:rFonts w:ascii="Times New Roman" w:eastAsia="Times New Roman" w:hAnsi="Times New Roman" w:cs="Times New Roman"/>
          <w:color w:val="000000"/>
        </w:rPr>
        <w:t>, będący organem wykonawczym SW.</w:t>
      </w:r>
    </w:p>
    <w:p w14:paraId="00000053"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3" w:name="_Toc193178466"/>
      <w:r>
        <w:rPr>
          <w:rFonts w:ascii="Times New Roman" w:eastAsia="Times New Roman" w:hAnsi="Times New Roman" w:cs="Times New Roman"/>
          <w:b/>
          <w:sz w:val="28"/>
          <w:szCs w:val="28"/>
        </w:rPr>
        <w:t>§ 2. Postanowienia ogólne dotyczące naboru wniosków</w:t>
      </w:r>
      <w:bookmarkEnd w:id="3"/>
    </w:p>
    <w:p w14:paraId="20041EF4" w14:textId="163C95E6"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bookmarkStart w:id="4"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59242F36"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5C3409C6"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367E4FE"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53C8CBF9" w14:textId="1721861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strike/>
          <w:color w:val="FF0000"/>
        </w:rPr>
      </w:pPr>
      <w:r w:rsidRPr="00392C57">
        <w:rPr>
          <w:rFonts w:ascii="Times New Roman" w:eastAsia="Times New Roman" w:hAnsi="Times New Roman" w:cs="Times New Roman"/>
        </w:rPr>
        <w:t xml:space="preserve">Regulamin może być zmieniony wyłącznie w sytuacji, w której w ramach danego naboru wniosku nie złożono jeszcze </w:t>
      </w:r>
      <w:r w:rsidR="009E0F04" w:rsidRPr="00392C57">
        <w:rPr>
          <w:rFonts w:ascii="Times New Roman" w:eastAsia="Times New Roman" w:hAnsi="Times New Roman" w:cs="Times New Roman"/>
        </w:rPr>
        <w:t xml:space="preserve">żadnego </w:t>
      </w:r>
      <w:r w:rsidRPr="00392C57">
        <w:rPr>
          <w:rFonts w:ascii="Times New Roman" w:eastAsia="Times New Roman" w:hAnsi="Times New Roman" w:cs="Times New Roman"/>
        </w:rPr>
        <w:t>WoPP; zmiana ta skutkuje wydłużeniem terminu składania WoPP o</w:t>
      </w:r>
      <w:r w:rsidR="00DD3A2F">
        <w:rPr>
          <w:rFonts w:ascii="Times New Roman" w:eastAsia="Times New Roman" w:hAnsi="Times New Roman" w:cs="Times New Roman"/>
        </w:rPr>
        <w:t> </w:t>
      </w:r>
      <w:r w:rsidRPr="00392C57">
        <w:rPr>
          <w:rFonts w:ascii="Times New Roman" w:eastAsia="Times New Roman" w:hAnsi="Times New Roman" w:cs="Times New Roman"/>
        </w:rPr>
        <w:t>czas niezbędny do przygotowania i złożenia WoP</w:t>
      </w:r>
      <w:r w:rsidR="00ED4FEB">
        <w:rPr>
          <w:rFonts w:ascii="Times New Roman" w:eastAsia="Times New Roman" w:hAnsi="Times New Roman" w:cs="Times New Roman"/>
        </w:rPr>
        <w:t>.</w:t>
      </w:r>
    </w:p>
    <w:p w14:paraId="68BF6494" w14:textId="6A440F3A" w:rsidR="006D5515" w:rsidRPr="006D5515" w:rsidRDefault="006D5515">
      <w:pPr>
        <w:widowControl w:val="0"/>
        <w:numPr>
          <w:ilvl w:val="0"/>
          <w:numId w:val="8"/>
        </w:numPr>
        <w:spacing w:after="120" w:line="276" w:lineRule="auto"/>
        <w:ind w:left="420" w:hanging="420"/>
        <w:jc w:val="both"/>
        <w:rPr>
          <w:rFonts w:ascii="Times New Roman" w:eastAsia="Times New Roman" w:hAnsi="Times New Roman" w:cs="Times New Roman"/>
          <w:strike/>
          <w:color w:val="FF0000"/>
        </w:rPr>
      </w:pPr>
      <w:r>
        <w:rPr>
          <w:rFonts w:ascii="Times New Roman" w:eastAsia="Times New Roman" w:hAnsi="Times New Roman" w:cs="Times New Roman"/>
        </w:rPr>
        <w:t>Postanowień ust. 5 nie stosuje się, jeżeli:</w:t>
      </w:r>
    </w:p>
    <w:p w14:paraId="11970A20" w14:textId="6E60FAA4" w:rsidR="006D5515" w:rsidRPr="00ED4FEB" w:rsidRDefault="006D5515">
      <w:pPr>
        <w:pStyle w:val="Akapitzlist"/>
        <w:widowControl w:val="0"/>
        <w:numPr>
          <w:ilvl w:val="0"/>
          <w:numId w:val="70"/>
        </w:numPr>
        <w:spacing w:after="120" w:line="276" w:lineRule="auto"/>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color w:val="000000" w:themeColor="text1"/>
        </w:rPr>
        <w:t>Konieczność dokonania zmiany regulaminu naboru wniosków wynika z odrębnych przepisów lub ze zmiany warunków określonych w przepisach regulujących zasady przyznania pomocy z udziałem EFRROW lub na podstawie tych przepisów;</w:t>
      </w:r>
    </w:p>
    <w:p w14:paraId="07FE1769" w14:textId="04BDE205" w:rsidR="006D5515" w:rsidRPr="00ED4FEB" w:rsidRDefault="00F33DA1">
      <w:pPr>
        <w:pStyle w:val="Akapitzlist"/>
        <w:widowControl w:val="0"/>
        <w:numPr>
          <w:ilvl w:val="0"/>
          <w:numId w:val="70"/>
        </w:numPr>
        <w:spacing w:after="120" w:line="276" w:lineRule="auto"/>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color w:val="000000" w:themeColor="text1"/>
        </w:rPr>
        <w:t>Zmiana dotyczy zwiększenia kwoty przeznaczonej na przyznanie pomocy na operacje w ramach danego naboru wniosków o przyznanie pomocy.</w:t>
      </w:r>
    </w:p>
    <w:p w14:paraId="2010D2B7" w14:textId="77777777" w:rsidR="00FC092D" w:rsidRPr="00B41CA3"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sidRPr="00B41CA3">
        <w:rPr>
          <w:rFonts w:ascii="Times New Roman" w:eastAsia="Times New Roman" w:hAnsi="Times New Roman" w:cs="Times New Roman"/>
        </w:rPr>
        <w:t>Zmiana Regulaminu wymaga uzgodnienia z ZW.</w:t>
      </w:r>
    </w:p>
    <w:p w14:paraId="40707B6A" w14:textId="77777777" w:rsidR="00FC092D" w:rsidRPr="00B41CA3"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sidRPr="00B41CA3">
        <w:rPr>
          <w:rFonts w:ascii="Times New Roman" w:eastAsia="Times New Roman" w:hAnsi="Times New Roman" w:cs="Times New Roman"/>
        </w:rPr>
        <w:t xml:space="preserve">W przypadku zmiany Regulaminu LGD udostępnia zmiany tego dokumentu wraz z ich </w:t>
      </w:r>
      <w:r w:rsidRPr="00B41CA3">
        <w:rPr>
          <w:rFonts w:ascii="Times New Roman" w:eastAsia="Times New Roman" w:hAnsi="Times New Roman" w:cs="Times New Roman"/>
        </w:rPr>
        <w:lastRenderedPageBreak/>
        <w:t>uzasadnieniem i terminem, od którego są stosowane, dokonując aktualizacji ogłoszenia o naborze wniosków na stronie internetowej, w miejscu, w którym udostępniła to ogłoszenie.</w:t>
      </w:r>
    </w:p>
    <w:p w14:paraId="363B6F8B" w14:textId="246E73B3" w:rsidR="00FC092D" w:rsidRPr="00192B45"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sidRPr="00192B45">
        <w:rPr>
          <w:rFonts w:ascii="Times New Roman" w:eastAsia="Times New Roman" w:hAnsi="Times New Roman" w:cs="Times New Roman"/>
        </w:rPr>
        <w:t>LGD</w:t>
      </w:r>
      <w:r w:rsidR="00F33DA1" w:rsidRPr="00ED4FEB">
        <w:rPr>
          <w:rFonts w:ascii="Times New Roman" w:eastAsia="Times New Roman" w:hAnsi="Times New Roman" w:cs="Times New Roman"/>
          <w:color w:val="000000" w:themeColor="text1"/>
        </w:rPr>
        <w:t>, po akceptacji ZW,</w:t>
      </w:r>
      <w:r w:rsidRPr="00ED4FEB">
        <w:rPr>
          <w:rFonts w:ascii="Times New Roman" w:eastAsia="Times New Roman" w:hAnsi="Times New Roman" w:cs="Times New Roman"/>
          <w:color w:val="000000" w:themeColor="text1"/>
        </w:rPr>
        <w:t xml:space="preserve"> </w:t>
      </w:r>
      <w:r w:rsidRPr="00192B45">
        <w:rPr>
          <w:rFonts w:ascii="Times New Roman" w:eastAsia="Times New Roman" w:hAnsi="Times New Roman" w:cs="Times New Roman"/>
        </w:rPr>
        <w:t>unieważnia nabór wniosków, jeżeli:</w:t>
      </w:r>
    </w:p>
    <w:p w14:paraId="2132FFC4" w14:textId="0AE5A9A7" w:rsidR="00FC092D" w:rsidRPr="00192B45"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92B45">
        <w:rPr>
          <w:rFonts w:ascii="Times New Roman" w:eastAsia="Times New Roman" w:hAnsi="Times New Roman" w:cs="Times New Roman"/>
        </w:rPr>
        <w:t xml:space="preserve">w terminie składania WoPP, o </w:t>
      </w:r>
      <w:r w:rsidRPr="00850C40">
        <w:rPr>
          <w:rFonts w:ascii="Times New Roman" w:eastAsia="Times New Roman" w:hAnsi="Times New Roman" w:cs="Times New Roman"/>
          <w:color w:val="000000" w:themeColor="text1"/>
        </w:rPr>
        <w:t xml:space="preserve">którym mowa w § </w:t>
      </w:r>
      <w:r w:rsidR="00850C40" w:rsidRPr="00850C40">
        <w:rPr>
          <w:rFonts w:ascii="Times New Roman" w:eastAsia="Times New Roman" w:hAnsi="Times New Roman" w:cs="Times New Roman"/>
          <w:color w:val="000000" w:themeColor="text1"/>
        </w:rPr>
        <w:t>11</w:t>
      </w:r>
      <w:r w:rsidRPr="00850C40">
        <w:rPr>
          <w:rFonts w:ascii="Times New Roman" w:eastAsia="Times New Roman" w:hAnsi="Times New Roman" w:cs="Times New Roman"/>
          <w:color w:val="000000" w:themeColor="text1"/>
        </w:rPr>
        <w:t xml:space="preserve"> ust. 1, nie złożono żadnego WoPP lub</w:t>
      </w:r>
    </w:p>
    <w:p w14:paraId="3C8AB4A1" w14:textId="77777777" w:rsidR="00FC092D" w:rsidRPr="00192B45"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92B45">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304067B2" w14:textId="77777777" w:rsidR="00FC092D" w:rsidRPr="00192B45"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92B45">
        <w:rPr>
          <w:rFonts w:ascii="Times New Roman" w:eastAsia="Times New Roman" w:hAnsi="Times New Roman" w:cs="Times New Roman"/>
        </w:rPr>
        <w:t>postępowanie jest obarczone niemożliwą do usunięcia wadą prawną.</w:t>
      </w:r>
    </w:p>
    <w:p w14:paraId="31D6DE06" w14:textId="5764884D" w:rsidR="00FC092D" w:rsidRDefault="00FC092D">
      <w:pPr>
        <w:widowControl w:val="0"/>
        <w:numPr>
          <w:ilvl w:val="0"/>
          <w:numId w:val="8"/>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przypadku unieważnienia naboru wniosków </w:t>
      </w:r>
      <w:r w:rsidRPr="00850C40">
        <w:rPr>
          <w:rFonts w:ascii="Times New Roman" w:eastAsia="Times New Roman" w:hAnsi="Times New Roman" w:cs="Times New Roman"/>
          <w:color w:val="000000" w:themeColor="text1"/>
        </w:rPr>
        <w:t>LGD podaje na swojej stronie internetowej do publicznej wiadomości informację o unieważnieniu naboru oraz jego przyczynach. Informacja ta nie stanowi podstawy do wniesienia protestu, o którym mowa w § 1</w:t>
      </w:r>
      <w:r w:rsidR="00850C40" w:rsidRPr="00850C40">
        <w:rPr>
          <w:rFonts w:ascii="Times New Roman" w:eastAsia="Times New Roman" w:hAnsi="Times New Roman" w:cs="Times New Roman"/>
          <w:color w:val="000000" w:themeColor="text1"/>
        </w:rPr>
        <w:t>6</w:t>
      </w:r>
      <w:r w:rsidRPr="00850C40">
        <w:rPr>
          <w:rFonts w:ascii="Times New Roman" w:eastAsia="Times New Roman" w:hAnsi="Times New Roman" w:cs="Times New Roman"/>
          <w:color w:val="000000" w:themeColor="text1"/>
        </w:rPr>
        <w:t xml:space="preserve"> ust. 1.</w:t>
      </w:r>
    </w:p>
    <w:p w14:paraId="1B10552A"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5C9FDC96" w14:textId="7E9D5891" w:rsidR="00FC092D" w:rsidRPr="00F33DA1"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w:t>
      </w:r>
      <w:r w:rsidR="00192B45">
        <w:rPr>
          <w:rFonts w:ascii="Times New Roman" w:eastAsia="Times New Roman" w:hAnsi="Times New Roman" w:cs="Times New Roman"/>
          <w:color w:val="000000"/>
        </w:rPr>
        <w:t>. C</w:t>
      </w:r>
      <w:r>
        <w:rPr>
          <w:rFonts w:ascii="Times New Roman" w:eastAsia="Times New Roman" w:hAnsi="Times New Roman" w:cs="Times New Roman"/>
          <w:color w:val="000000"/>
        </w:rPr>
        <w:t>iężar udowodnienia faktu spoczywa na osobie, która z</w:t>
      </w:r>
      <w:r w:rsidR="00192B45">
        <w:rPr>
          <w:rFonts w:ascii="Times New Roman" w:eastAsia="Times New Roman" w:hAnsi="Times New Roman" w:cs="Times New Roman"/>
          <w:color w:val="000000"/>
        </w:rPr>
        <w:t> </w:t>
      </w:r>
      <w:r>
        <w:rPr>
          <w:rFonts w:ascii="Times New Roman" w:eastAsia="Times New Roman" w:hAnsi="Times New Roman" w:cs="Times New Roman"/>
          <w:color w:val="000000"/>
        </w:rPr>
        <w:t>tego faktu wywodzi skutki prawne.</w:t>
      </w:r>
    </w:p>
    <w:p w14:paraId="49A0184B" w14:textId="190F8686" w:rsidR="00F33DA1" w:rsidRPr="00ED4FEB" w:rsidRDefault="00F33DA1">
      <w:pPr>
        <w:widowControl w:val="0"/>
        <w:numPr>
          <w:ilvl w:val="0"/>
          <w:numId w:val="8"/>
        </w:numPr>
        <w:spacing w:after="120" w:line="276" w:lineRule="auto"/>
        <w:ind w:left="420" w:hanging="42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color w:val="000000" w:themeColor="text1"/>
        </w:rPr>
        <w:t>Do postępowań w sprawach o przyznanie pomocy stosuje się przepisy ustawy RLKS i ustawy PS WPR.</w:t>
      </w:r>
    </w:p>
    <w:p w14:paraId="74F9DDF6" w14:textId="45EC8309" w:rsidR="00F33DA1" w:rsidRPr="00ED4FEB" w:rsidRDefault="00F33DA1">
      <w:pPr>
        <w:widowControl w:val="0"/>
        <w:numPr>
          <w:ilvl w:val="0"/>
          <w:numId w:val="8"/>
        </w:numPr>
        <w:spacing w:after="120" w:line="276" w:lineRule="auto"/>
        <w:ind w:left="420" w:hanging="420"/>
        <w:jc w:val="both"/>
        <w:rPr>
          <w:rFonts w:ascii="Times New Roman" w:eastAsia="Times New Roman" w:hAnsi="Times New Roman" w:cs="Times New Roman"/>
          <w:color w:val="000000" w:themeColor="text1"/>
        </w:rPr>
      </w:pPr>
      <w:r w:rsidRPr="00ED4FEB">
        <w:rPr>
          <w:rFonts w:ascii="Times New Roman" w:eastAsia="Times New Roman" w:hAnsi="Times New Roman" w:cs="Times New Roman"/>
          <w:color w:val="000000" w:themeColor="text1"/>
        </w:rPr>
        <w:t>Do postępowań w sprawach o wypłatę pomocy</w:t>
      </w:r>
      <w:r w:rsidR="00DB4205" w:rsidRPr="00ED4FEB">
        <w:rPr>
          <w:rFonts w:ascii="Times New Roman" w:eastAsia="Times New Roman" w:hAnsi="Times New Roman" w:cs="Times New Roman"/>
          <w:color w:val="000000" w:themeColor="text1"/>
        </w:rPr>
        <w:t xml:space="preserve"> stosuje się postanowienia </w:t>
      </w:r>
      <w:proofErr w:type="spellStart"/>
      <w:r w:rsidR="00DB4205" w:rsidRPr="00ED4FEB">
        <w:rPr>
          <w:rFonts w:ascii="Times New Roman" w:eastAsia="Times New Roman" w:hAnsi="Times New Roman" w:cs="Times New Roman"/>
          <w:color w:val="000000" w:themeColor="text1"/>
        </w:rPr>
        <w:t>UoPP</w:t>
      </w:r>
      <w:proofErr w:type="spellEnd"/>
      <w:r w:rsidR="00DB4205" w:rsidRPr="00ED4FEB">
        <w:rPr>
          <w:rFonts w:ascii="Times New Roman" w:eastAsia="Times New Roman" w:hAnsi="Times New Roman" w:cs="Times New Roman"/>
          <w:color w:val="000000" w:themeColor="text1"/>
        </w:rPr>
        <w:t xml:space="preserve">, a w zakresie nieuregulowanym ta umową – przepisy </w:t>
      </w:r>
      <w:proofErr w:type="spellStart"/>
      <w:r w:rsidR="00DB4205" w:rsidRPr="00ED4FEB">
        <w:rPr>
          <w:rFonts w:ascii="Times New Roman" w:eastAsia="Times New Roman" w:hAnsi="Times New Roman" w:cs="Times New Roman"/>
          <w:color w:val="000000" w:themeColor="text1"/>
        </w:rPr>
        <w:t>Kc</w:t>
      </w:r>
      <w:proofErr w:type="spellEnd"/>
      <w:r w:rsidR="00DB4205" w:rsidRPr="00ED4FEB">
        <w:rPr>
          <w:rFonts w:ascii="Times New Roman" w:eastAsia="Times New Roman" w:hAnsi="Times New Roman" w:cs="Times New Roman"/>
          <w:color w:val="000000" w:themeColor="text1"/>
        </w:rPr>
        <w:t>.</w:t>
      </w:r>
    </w:p>
    <w:p w14:paraId="398651D5"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70FE258D"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5" w:name="_Hlk185486963"/>
      <w:r>
        <w:rPr>
          <w:rFonts w:ascii="Times New Roman" w:eastAsia="Times New Roman" w:hAnsi="Times New Roman" w:cs="Times New Roman"/>
        </w:rPr>
        <w:t xml:space="preserve">w prowadzonych przez SW postępowaniach w sprawie o przyznanie pomocy i w sprawie o wypłatę pomocy </w:t>
      </w:r>
      <w:bookmarkEnd w:id="5"/>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5F89CE05" w14:textId="64E71038" w:rsidR="001F6847" w:rsidRPr="00876DE5" w:rsidRDefault="00FC092D" w:rsidP="00876DE5">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t>
      </w:r>
      <w:r w:rsidRPr="00E604C2">
        <w:rPr>
          <w:rFonts w:ascii="Times New Roman" w:eastAsia="Times New Roman" w:hAnsi="Times New Roman" w:cs="Times New Roman"/>
          <w:b/>
          <w:bCs/>
          <w:color w:val="000000"/>
        </w:rPr>
        <w:t>wyłącznie jeden</w:t>
      </w:r>
      <w:r>
        <w:rPr>
          <w:rFonts w:ascii="Times New Roman" w:eastAsia="Times New Roman" w:hAnsi="Times New Roman" w:cs="Times New Roman"/>
          <w:color w:val="000000"/>
        </w:rPr>
        <w:t xml:space="preserve"> </w:t>
      </w:r>
      <w:r w:rsidRPr="00E604C2">
        <w:rPr>
          <w:rFonts w:ascii="Times New Roman" w:eastAsia="Times New Roman" w:hAnsi="Times New Roman" w:cs="Times New Roman"/>
          <w:b/>
          <w:bCs/>
          <w:color w:val="000000"/>
        </w:rPr>
        <w:t>WoPP</w:t>
      </w:r>
      <w:r>
        <w:rPr>
          <w:rFonts w:ascii="Times New Roman" w:eastAsia="Times New Roman" w:hAnsi="Times New Roman" w:cs="Times New Roman"/>
          <w:color w:val="000000"/>
        </w:rPr>
        <w:t>. PUE blokuje możliwość złożenia w jednym naborze wniosków więcej niż jednego WoPP przez tego samego wnioskodawcę.</w:t>
      </w:r>
      <w:bookmarkEnd w:id="4"/>
    </w:p>
    <w:p w14:paraId="00000066" w14:textId="1932F3C5"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6" w:name="_Toc193178467"/>
      <w:r>
        <w:rPr>
          <w:rFonts w:ascii="Times New Roman" w:eastAsia="Times New Roman" w:hAnsi="Times New Roman" w:cs="Times New Roman"/>
          <w:b/>
          <w:sz w:val="28"/>
          <w:szCs w:val="28"/>
        </w:rPr>
        <w:t>§ 3. Zakres pomocy, któr</w:t>
      </w:r>
      <w:r w:rsidR="00FC092D">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6"/>
    </w:p>
    <w:p w14:paraId="1C5EE061" w14:textId="13A971C3" w:rsidR="00E96521" w:rsidRDefault="00A92DFA" w:rsidP="00A45A1B">
      <w:pPr>
        <w:widowControl w:val="0"/>
        <w:spacing w:after="120" w:line="276" w:lineRule="auto"/>
        <w:jc w:val="both"/>
        <w:rPr>
          <w:rFonts w:ascii="Times New Roman" w:eastAsia="Times New Roman" w:hAnsi="Times New Roman" w:cs="Times New Roman"/>
          <w:color w:val="000000"/>
        </w:rPr>
      </w:pPr>
      <w:r w:rsidRPr="00A45A1B">
        <w:rPr>
          <w:rFonts w:ascii="Times New Roman" w:eastAsia="Times New Roman" w:hAnsi="Times New Roman" w:cs="Times New Roman"/>
          <w:color w:val="000000"/>
        </w:rPr>
        <w:t xml:space="preserve">Nabór </w:t>
      </w:r>
      <w:r w:rsidR="00FC092D" w:rsidRPr="00A45A1B">
        <w:rPr>
          <w:rFonts w:ascii="Times New Roman" w:eastAsia="Times New Roman" w:hAnsi="Times New Roman" w:cs="Times New Roman"/>
          <w:color w:val="000000"/>
        </w:rPr>
        <w:t xml:space="preserve">wniosków </w:t>
      </w:r>
      <w:r w:rsidRPr="00A45A1B">
        <w:rPr>
          <w:rFonts w:ascii="Times New Roman" w:eastAsia="Times New Roman" w:hAnsi="Times New Roman" w:cs="Times New Roman"/>
          <w:color w:val="000000"/>
        </w:rPr>
        <w:t xml:space="preserve">przeprowadzany jest na operacje z </w:t>
      </w:r>
      <w:r w:rsidR="00FC092D" w:rsidRPr="00A45A1B">
        <w:rPr>
          <w:rFonts w:ascii="Times New Roman" w:eastAsia="Times New Roman" w:hAnsi="Times New Roman" w:cs="Times New Roman"/>
          <w:color w:val="000000"/>
        </w:rPr>
        <w:t xml:space="preserve">zakresu </w:t>
      </w:r>
      <w:r w:rsidR="001A22DF" w:rsidRPr="001A22DF">
        <w:rPr>
          <w:rFonts w:ascii="Times New Roman" w:eastAsia="Times New Roman" w:hAnsi="Times New Roman" w:cs="Times New Roman"/>
          <w:b/>
          <w:bCs/>
          <w:color w:val="000000"/>
        </w:rPr>
        <w:t>rozwój przedsiębiorczości, poprzez podejmowanie pozarolniczej działalności gospodarczej (START DG)</w:t>
      </w:r>
      <w:r w:rsidR="00E96521">
        <w:rPr>
          <w:rFonts w:ascii="Times New Roman" w:eastAsia="Times New Roman" w:hAnsi="Times New Roman" w:cs="Times New Roman"/>
          <w:color w:val="000000"/>
        </w:rPr>
        <w:t>.</w:t>
      </w:r>
    </w:p>
    <w:p w14:paraId="0D6760D9" w14:textId="6768CE50" w:rsidR="00E96521" w:rsidRDefault="00E96521" w:rsidP="00A45A1B">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Nabór WoPP realizowany jest w ramach:</w:t>
      </w:r>
    </w:p>
    <w:p w14:paraId="66BAA731" w14:textId="12BC761A" w:rsidR="00E96521" w:rsidRDefault="00E96521" w:rsidP="00A45A1B">
      <w:pPr>
        <w:widowControl w:val="0"/>
        <w:spacing w:after="120" w:line="276" w:lineRule="auto"/>
        <w:jc w:val="both"/>
        <w:rPr>
          <w:rFonts w:ascii="Times New Roman" w:eastAsia="Times New Roman" w:hAnsi="Times New Roman" w:cs="Times New Roman"/>
          <w:b/>
          <w:bCs/>
          <w:color w:val="000000"/>
        </w:rPr>
      </w:pPr>
      <w:r w:rsidRPr="00E96521">
        <w:rPr>
          <w:rFonts w:ascii="Times New Roman" w:eastAsia="Times New Roman" w:hAnsi="Times New Roman" w:cs="Times New Roman"/>
          <w:b/>
          <w:bCs/>
          <w:color w:val="000000"/>
        </w:rPr>
        <w:t>Cel 1. Lokalna przedsiębiorczość wykorzystująca potencjał i zasoby regionu w zakresie oferty usługowej</w:t>
      </w:r>
    </w:p>
    <w:p w14:paraId="498AB128" w14:textId="660796AB" w:rsidR="00E96521" w:rsidRPr="00E96521" w:rsidRDefault="00E96521" w:rsidP="00A45A1B">
      <w:pPr>
        <w:widowControl w:val="0"/>
        <w:spacing w:after="12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Przedsięwzięcia 1.2. Podejmowanie działalności gospodarczej na obszarze LSR</w:t>
      </w:r>
    </w:p>
    <w:p w14:paraId="2DFB3C3F" w14:textId="188FB8CC" w:rsidR="00E96521" w:rsidRDefault="00E96521" w:rsidP="00A45A1B">
      <w:pPr>
        <w:widowControl w:val="0"/>
        <w:spacing w:after="120" w:line="276" w:lineRule="auto"/>
        <w:jc w:val="both"/>
        <w:rPr>
          <w:rFonts w:ascii="Times New Roman" w:eastAsia="Times New Roman" w:hAnsi="Times New Roman" w:cs="Times New Roman"/>
          <w:color w:val="000000"/>
        </w:rPr>
      </w:pPr>
      <w:r w:rsidRPr="00E96521">
        <w:rPr>
          <w:rFonts w:ascii="Times New Roman" w:eastAsia="Times New Roman" w:hAnsi="Times New Roman" w:cs="Times New Roman"/>
          <w:b/>
          <w:bCs/>
          <w:color w:val="000000"/>
        </w:rPr>
        <w:t>Wskaźnik produktu</w:t>
      </w:r>
      <w:r>
        <w:rPr>
          <w:rFonts w:ascii="Times New Roman" w:eastAsia="Times New Roman" w:hAnsi="Times New Roman" w:cs="Times New Roman"/>
          <w:color w:val="000000"/>
        </w:rPr>
        <w:t>: Liczba operacji polegających na podjęciu działalności gospodarczej</w:t>
      </w:r>
    </w:p>
    <w:p w14:paraId="7AA0B115" w14:textId="2A5F0478" w:rsidR="00E042E4" w:rsidRPr="00876DE5" w:rsidRDefault="00E96521" w:rsidP="00E042E4">
      <w:pPr>
        <w:widowControl w:val="0"/>
        <w:spacing w:after="120" w:line="276" w:lineRule="auto"/>
        <w:jc w:val="both"/>
        <w:rPr>
          <w:rFonts w:ascii="Times New Roman" w:eastAsia="Times New Roman" w:hAnsi="Times New Roman" w:cs="Times New Roman"/>
          <w:b/>
          <w:bCs/>
          <w:color w:val="000000"/>
        </w:rPr>
      </w:pPr>
      <w:r w:rsidRPr="00E96521">
        <w:rPr>
          <w:rFonts w:ascii="Times New Roman" w:eastAsia="Times New Roman" w:hAnsi="Times New Roman" w:cs="Times New Roman"/>
          <w:b/>
          <w:bCs/>
          <w:color w:val="000000"/>
        </w:rPr>
        <w:t>W</w:t>
      </w:r>
      <w:r w:rsidR="00ED269D" w:rsidRPr="00E96521">
        <w:rPr>
          <w:rFonts w:ascii="Times New Roman" w:eastAsia="Times New Roman" w:hAnsi="Times New Roman" w:cs="Times New Roman"/>
          <w:b/>
          <w:bCs/>
          <w:color w:val="000000"/>
        </w:rPr>
        <w:t xml:space="preserve">skaźnik rezultatu </w:t>
      </w:r>
      <w:bookmarkStart w:id="7" w:name="_Hlk192683565"/>
      <w:r w:rsidR="003339D8" w:rsidRPr="00E96521">
        <w:rPr>
          <w:rFonts w:ascii="Times New Roman" w:eastAsia="Times New Roman" w:hAnsi="Times New Roman" w:cs="Times New Roman"/>
          <w:b/>
          <w:bCs/>
          <w:color w:val="000000"/>
        </w:rPr>
        <w:t>R.</w:t>
      </w:r>
      <w:bookmarkEnd w:id="7"/>
      <w:r w:rsidR="001A22DF" w:rsidRPr="00E96521">
        <w:rPr>
          <w:rFonts w:ascii="Times New Roman" w:eastAsia="Times New Roman" w:hAnsi="Times New Roman" w:cs="Times New Roman"/>
          <w:b/>
          <w:bCs/>
          <w:color w:val="000000"/>
        </w:rPr>
        <w:t>37</w:t>
      </w:r>
      <w:r w:rsidR="003339D8" w:rsidRPr="00A45A1B">
        <w:rPr>
          <w:rFonts w:ascii="Times New Roman" w:eastAsia="Times New Roman" w:hAnsi="Times New Roman" w:cs="Times New Roman"/>
          <w:color w:val="000000"/>
        </w:rPr>
        <w:t xml:space="preserve"> – </w:t>
      </w:r>
      <w:r w:rsidR="001A22DF">
        <w:rPr>
          <w:rFonts w:ascii="Times New Roman" w:eastAsia="Times New Roman" w:hAnsi="Times New Roman" w:cs="Times New Roman"/>
          <w:color w:val="000000"/>
        </w:rPr>
        <w:t>Wzrost gospodarczy i zatrudnienie na obszarach wiejskich: nowe miejsca pracy objęte wsparciem w ramach projektów WPR</w:t>
      </w:r>
      <w:r w:rsidR="00127DBF" w:rsidRPr="00A45A1B">
        <w:rPr>
          <w:rFonts w:ascii="Times New Roman" w:eastAsia="Times New Roman" w:hAnsi="Times New Roman" w:cs="Times New Roman"/>
          <w:color w:val="000000"/>
        </w:rPr>
        <w:t>.</w:t>
      </w:r>
    </w:p>
    <w:p w14:paraId="00000069" w14:textId="4B2E45A5"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8" w:name="_Toc193178468"/>
      <w:r>
        <w:rPr>
          <w:rFonts w:ascii="Times New Roman" w:eastAsia="Times New Roman" w:hAnsi="Times New Roman" w:cs="Times New Roman"/>
          <w:b/>
          <w:sz w:val="28"/>
          <w:szCs w:val="28"/>
        </w:rPr>
        <w:lastRenderedPageBreak/>
        <w:t xml:space="preserve">§ 4. Limit środków przeznaczonych </w:t>
      </w:r>
      <w:r w:rsidR="00FC092D">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8"/>
    </w:p>
    <w:p w14:paraId="19A8BA21" w14:textId="3536D030" w:rsidR="00C75A73" w:rsidRDefault="00A92DFA">
      <w:pPr>
        <w:pStyle w:val="Akapitzlist"/>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51E36">
        <w:rPr>
          <w:rFonts w:ascii="Times New Roman" w:eastAsia="Times New Roman" w:hAnsi="Times New Roman" w:cs="Times New Roman"/>
          <w:color w:val="000000"/>
        </w:rPr>
        <w:t xml:space="preserve">Limit środków w naborze </w:t>
      </w:r>
      <w:r w:rsidR="00FC092D" w:rsidRPr="00051E36">
        <w:rPr>
          <w:rFonts w:ascii="Times New Roman" w:eastAsia="Times New Roman" w:hAnsi="Times New Roman" w:cs="Times New Roman"/>
          <w:color w:val="000000"/>
        </w:rPr>
        <w:t xml:space="preserve">wniosków </w:t>
      </w:r>
      <w:r w:rsidRPr="00051E36">
        <w:rPr>
          <w:rFonts w:ascii="Times New Roman" w:eastAsia="Times New Roman" w:hAnsi="Times New Roman" w:cs="Times New Roman"/>
          <w:color w:val="000000"/>
        </w:rPr>
        <w:t xml:space="preserve">wynosi </w:t>
      </w:r>
      <w:r w:rsidR="00616AD2">
        <w:rPr>
          <w:rFonts w:ascii="Times New Roman" w:eastAsia="Times New Roman" w:hAnsi="Times New Roman" w:cs="Times New Roman"/>
          <w:b/>
          <w:color w:val="000000"/>
        </w:rPr>
        <w:t>4</w:t>
      </w:r>
      <w:r w:rsidR="00AE0ABC" w:rsidRPr="00051E36">
        <w:rPr>
          <w:rFonts w:ascii="Times New Roman" w:eastAsia="Times New Roman" w:hAnsi="Times New Roman" w:cs="Times New Roman"/>
          <w:b/>
          <w:color w:val="000000"/>
        </w:rPr>
        <w:t>00 000,00</w:t>
      </w:r>
      <w:r w:rsidRPr="00051E36">
        <w:rPr>
          <w:rFonts w:ascii="Times New Roman" w:eastAsia="Times New Roman" w:hAnsi="Times New Roman" w:cs="Times New Roman"/>
          <w:b/>
          <w:color w:val="000000"/>
        </w:rPr>
        <w:t xml:space="preserve"> euro</w:t>
      </w:r>
      <w:r w:rsidRPr="00051E36">
        <w:rPr>
          <w:rFonts w:ascii="Times New Roman" w:eastAsia="Times New Roman" w:hAnsi="Times New Roman" w:cs="Times New Roman"/>
          <w:color w:val="000000"/>
        </w:rPr>
        <w:t>.</w:t>
      </w:r>
    </w:p>
    <w:p w14:paraId="0000006C" w14:textId="05CCB7B3" w:rsidR="00F178A9" w:rsidRPr="00616AD2" w:rsidRDefault="00616AD2">
      <w:pPr>
        <w:pStyle w:val="Akapitzlist"/>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16AD2">
        <w:rPr>
          <w:rFonts w:ascii="Times New Roman" w:eastAsia="Times New Roman" w:hAnsi="Times New Roman" w:cs="Times New Roman"/>
          <w:color w:val="000000"/>
        </w:rPr>
        <w:t>Jeżeli po upływie 6 miesięcy od dnia udostępnienia przez LGD SW dokumentów potwierdzających</w:t>
      </w:r>
      <w:r>
        <w:rPr>
          <w:rFonts w:ascii="Times New Roman" w:eastAsia="Times New Roman" w:hAnsi="Times New Roman" w:cs="Times New Roman"/>
          <w:color w:val="000000"/>
        </w:rPr>
        <w:t xml:space="preserve"> </w:t>
      </w:r>
      <w:r w:rsidRPr="00616AD2">
        <w:rPr>
          <w:rFonts w:ascii="Times New Roman" w:eastAsia="Times New Roman" w:hAnsi="Times New Roman" w:cs="Times New Roman"/>
          <w:color w:val="000000" w:themeColor="text1"/>
        </w:rPr>
        <w:t>dokonanie wyboru operacji okaże się, że nie jest możliwe przyznanie pomocy na operacje spełniające warunki przyznania pomocy, a nie mieszczące się w limicie środków w ramach danego naboru wniosków o wsparcie, SW informuje wnioskodawcę o braku dostępnych środków na udzielenie tego wsparcia i pozostawia wniosek bez rozpatrzenia.</w:t>
      </w:r>
    </w:p>
    <w:p w14:paraId="0000006D" w14:textId="6927E5B4"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9" w:name="_Toc193178469"/>
      <w:r>
        <w:rPr>
          <w:rFonts w:ascii="Times New Roman" w:eastAsia="Times New Roman" w:hAnsi="Times New Roman" w:cs="Times New Roman"/>
          <w:b/>
          <w:sz w:val="28"/>
          <w:szCs w:val="28"/>
        </w:rPr>
        <w:t>§ 5. Forma pomocy, maksymalny dopuszczalny poziom pomocy oraz minimalna i maksymalna kwota pomocy</w:t>
      </w:r>
      <w:bookmarkEnd w:id="9"/>
    </w:p>
    <w:p w14:paraId="6FF8C876" w14:textId="7C21CC2F" w:rsidR="00FC092D" w:rsidRDefault="00FC092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C092D">
        <w:rPr>
          <w:rFonts w:ascii="Times New Roman" w:eastAsia="Times New Roman" w:hAnsi="Times New Roman" w:cs="Times New Roman"/>
          <w:color w:val="000000"/>
        </w:rPr>
        <w:t xml:space="preserve">omoc przyznaje się w formie </w:t>
      </w:r>
      <w:r w:rsidR="00DB4205" w:rsidRPr="00ED4FEB">
        <w:rPr>
          <w:rFonts w:ascii="Times New Roman" w:eastAsia="Times New Roman" w:hAnsi="Times New Roman" w:cs="Times New Roman"/>
          <w:color w:val="000000" w:themeColor="text1"/>
        </w:rPr>
        <w:t xml:space="preserve">płatności ryczałtowej. </w:t>
      </w:r>
      <w:r w:rsidRPr="00FC092D">
        <w:rPr>
          <w:rFonts w:ascii="Times New Roman" w:eastAsia="Times New Roman" w:hAnsi="Times New Roman" w:cs="Times New Roman"/>
          <w:color w:val="000000"/>
        </w:rPr>
        <w:t>Jej wysokość zostanie ustalona na podstawie planowanych kosztów kwalifikowalnych zawartych w zestawieniu rzeczowo-finansowym operacji.</w:t>
      </w:r>
    </w:p>
    <w:p w14:paraId="4B61F107" w14:textId="38583F2A" w:rsidR="00616AD2" w:rsidRPr="00616AD2" w:rsidRDefault="00616AD2">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16AD2">
        <w:rPr>
          <w:rFonts w:ascii="Times New Roman" w:eastAsia="Times New Roman" w:hAnsi="Times New Roman" w:cs="Times New Roman"/>
          <w:color w:val="000000"/>
        </w:rPr>
        <w:t>Maksymalny dopuszczalny poziom pomocy na operację, tj. stosunek wysokości przyznanej</w:t>
      </w:r>
      <w:r>
        <w:rPr>
          <w:rFonts w:ascii="Times New Roman" w:eastAsia="Times New Roman" w:hAnsi="Times New Roman" w:cs="Times New Roman"/>
          <w:color w:val="000000"/>
        </w:rPr>
        <w:t xml:space="preserve"> </w:t>
      </w:r>
      <w:r w:rsidRPr="00616AD2">
        <w:rPr>
          <w:rFonts w:ascii="Times New Roman" w:eastAsia="Times New Roman" w:hAnsi="Times New Roman" w:cs="Times New Roman"/>
          <w:color w:val="000000"/>
        </w:rPr>
        <w:t>pomocy do kosztów kwalifikowalnych, wynosi 65%1. Zasady kwalifikowalności kosztów</w:t>
      </w:r>
      <w:r>
        <w:rPr>
          <w:rFonts w:ascii="Times New Roman" w:eastAsia="Times New Roman" w:hAnsi="Times New Roman" w:cs="Times New Roman"/>
          <w:color w:val="000000"/>
        </w:rPr>
        <w:t xml:space="preserve"> </w:t>
      </w:r>
      <w:r w:rsidRPr="00616AD2">
        <w:rPr>
          <w:rFonts w:ascii="Times New Roman" w:eastAsia="Times New Roman" w:hAnsi="Times New Roman" w:cs="Times New Roman"/>
          <w:color w:val="000000"/>
        </w:rPr>
        <w:t>określają Wytyczne podstawowe, w szczególności rozdział VIII.1 i VIII.2 tych Wytycznych</w:t>
      </w:r>
    </w:p>
    <w:p w14:paraId="0C3599C0" w14:textId="73E2B3AE" w:rsidR="00E95AF8" w:rsidRDefault="00E95AF8">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AE0ABC">
        <w:rPr>
          <w:rFonts w:ascii="Times New Roman" w:eastAsia="Times New Roman" w:hAnsi="Times New Roman" w:cs="Times New Roman"/>
          <w:color w:val="000000"/>
        </w:rPr>
        <w:t>50 000,00</w:t>
      </w:r>
      <w:r>
        <w:rPr>
          <w:rFonts w:ascii="Times New Roman" w:eastAsia="Times New Roman" w:hAnsi="Times New Roman" w:cs="Times New Roman"/>
          <w:color w:val="000000"/>
        </w:rPr>
        <w:t xml:space="preserve"> zł i nie wyższa niż </w:t>
      </w:r>
      <w:r w:rsidR="00616AD2">
        <w:rPr>
          <w:rFonts w:ascii="Times New Roman" w:eastAsia="Times New Roman" w:hAnsi="Times New Roman" w:cs="Times New Roman"/>
          <w:color w:val="000000"/>
        </w:rPr>
        <w:t>10</w:t>
      </w:r>
      <w:r w:rsidR="001F6847">
        <w:rPr>
          <w:rFonts w:ascii="Times New Roman" w:eastAsia="Times New Roman" w:hAnsi="Times New Roman" w:cs="Times New Roman"/>
          <w:color w:val="000000"/>
        </w:rPr>
        <w:t>0 000,00</w:t>
      </w:r>
      <w:r>
        <w:rPr>
          <w:rFonts w:ascii="Times New Roman" w:eastAsia="Times New Roman" w:hAnsi="Times New Roman" w:cs="Times New Roman"/>
          <w:color w:val="000000"/>
        </w:rPr>
        <w:t xml:space="preserve"> zł.</w:t>
      </w:r>
    </w:p>
    <w:p w14:paraId="3F511941" w14:textId="302B9DEE" w:rsidR="00FC092D" w:rsidRPr="00616AD2" w:rsidRDefault="00FC092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w:t>
      </w:r>
      <w:r w:rsidRPr="00616AD2">
        <w:rPr>
          <w:rFonts w:ascii="Times New Roman" w:eastAsia="Times New Roman" w:hAnsi="Times New Roman" w:cs="Times New Roman"/>
          <w:color w:val="000000"/>
        </w:rPr>
        <w:t xml:space="preserve">a przez Radę na podstawie informacji zawartych w WoPP i jego załącznikach, zgodnie z zasadami określonymi w Wytycznych podstawowych, Wytycznych szczegółowych oraz </w:t>
      </w:r>
      <w:r w:rsidR="001F6847" w:rsidRPr="00616AD2">
        <w:rPr>
          <w:rFonts w:ascii="Times New Roman" w:eastAsia="Times New Roman" w:hAnsi="Times New Roman" w:cs="Times New Roman"/>
          <w:color w:val="000000"/>
        </w:rPr>
        <w:t xml:space="preserve">Procedurach oceny i wyboru operacji LGD </w:t>
      </w:r>
      <w:r w:rsidR="00C73883" w:rsidRPr="00616AD2">
        <w:rPr>
          <w:rFonts w:ascii="Times New Roman" w:eastAsia="Times New Roman" w:hAnsi="Times New Roman" w:cs="Times New Roman"/>
          <w:color w:val="000000"/>
        </w:rPr>
        <w:t>„Równiny Wołomińskiej”</w:t>
      </w:r>
      <w:r w:rsidR="001F6847" w:rsidRPr="00616AD2">
        <w:rPr>
          <w:rFonts w:ascii="Times New Roman" w:eastAsia="Times New Roman" w:hAnsi="Times New Roman" w:cs="Times New Roman"/>
          <w:color w:val="000000"/>
        </w:rPr>
        <w:t xml:space="preserve"> dla projektów finansowanych z EFRROW</w:t>
      </w:r>
      <w:r w:rsidRPr="00616AD2">
        <w:rPr>
          <w:rFonts w:ascii="Times New Roman" w:eastAsia="Times New Roman" w:hAnsi="Times New Roman" w:cs="Times New Roman"/>
          <w:color w:val="000000"/>
        </w:rPr>
        <w:t xml:space="preserve">. Ustalona przez Radę kwota zostanie następnie zweryfikowana przez SW zgodnie z procedurą opisaną </w:t>
      </w:r>
      <w:r w:rsidRPr="00ED4FEB">
        <w:rPr>
          <w:rFonts w:ascii="Times New Roman" w:eastAsia="Times New Roman" w:hAnsi="Times New Roman" w:cs="Times New Roman"/>
          <w:color w:val="000000" w:themeColor="text1"/>
        </w:rPr>
        <w:t xml:space="preserve">w § </w:t>
      </w:r>
      <w:r w:rsidR="00D54013">
        <w:rPr>
          <w:rFonts w:ascii="Times New Roman" w:eastAsia="Times New Roman" w:hAnsi="Times New Roman" w:cs="Times New Roman"/>
          <w:color w:val="000000" w:themeColor="text1"/>
        </w:rPr>
        <w:t>10</w:t>
      </w:r>
      <w:r w:rsidRPr="00ED4FEB">
        <w:rPr>
          <w:rFonts w:ascii="Times New Roman" w:eastAsia="Times New Roman" w:hAnsi="Times New Roman" w:cs="Times New Roman"/>
          <w:color w:val="000000" w:themeColor="text1"/>
        </w:rPr>
        <w:t xml:space="preserve"> tytuł II.</w:t>
      </w:r>
    </w:p>
    <w:p w14:paraId="4D8FD7E3" w14:textId="2916A6CB" w:rsidR="001F6847" w:rsidRPr="002C0ACA" w:rsidRDefault="00FC092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0" w:name="_Hlk185513180"/>
      <w:r>
        <w:rPr>
          <w:rFonts w:ascii="Times New Roman" w:eastAsia="Times New Roman" w:hAnsi="Times New Roman" w:cs="Times New Roman"/>
          <w:color w:val="000000"/>
        </w:rPr>
        <w:t xml:space="preserve">Suma pomocy dla jednego beneficjenta oraz wypłaconych mu grantów nie może przekroczyć 500 tys. zł w okresie realizacji PS WPR. </w:t>
      </w:r>
      <w:bookmarkEnd w:id="10"/>
    </w:p>
    <w:p w14:paraId="00000077"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11" w:name="_Toc193178470"/>
      <w:r>
        <w:rPr>
          <w:rFonts w:ascii="Times New Roman" w:eastAsia="Times New Roman" w:hAnsi="Times New Roman" w:cs="Times New Roman"/>
          <w:b/>
          <w:sz w:val="28"/>
          <w:szCs w:val="28"/>
        </w:rPr>
        <w:t xml:space="preserve">§ 6. </w:t>
      </w:r>
      <w:sdt>
        <w:sdtPr>
          <w:tag w:val="goog_rdk_420"/>
          <w:id w:val="1497455206"/>
        </w:sdtPr>
        <w:sdtContent/>
      </w:sdt>
      <w:sdt>
        <w:sdtPr>
          <w:tag w:val="goog_rdk_489"/>
          <w:id w:val="1106777520"/>
        </w:sdtPr>
        <w:sdtContent/>
      </w:sdt>
      <w:sdt>
        <w:sdtPr>
          <w:tag w:val="goog_rdk_520"/>
          <w:id w:val="1206529523"/>
        </w:sdtPr>
        <w:sdtContent/>
      </w:sdt>
      <w:r>
        <w:rPr>
          <w:rFonts w:ascii="Times New Roman" w:eastAsia="Times New Roman" w:hAnsi="Times New Roman" w:cs="Times New Roman"/>
          <w:b/>
          <w:sz w:val="28"/>
          <w:szCs w:val="28"/>
        </w:rPr>
        <w:t>Warunki przyznania pomocy</w:t>
      </w:r>
      <w:bookmarkEnd w:id="11"/>
    </w:p>
    <w:p w14:paraId="00000078" w14:textId="77777777" w:rsidR="00F178A9" w:rsidRDefault="00A92DF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0469102" w14:textId="1A5B6956" w:rsidR="00E95AF8" w:rsidRPr="0060392E" w:rsidRDefault="00E95AF8">
      <w:pPr>
        <w:pStyle w:val="Akapitzlist"/>
        <w:widowControl w:val="0"/>
        <w:numPr>
          <w:ilvl w:val="0"/>
          <w:numId w:val="10"/>
        </w:numPr>
        <w:spacing w:after="120" w:line="276" w:lineRule="auto"/>
        <w:ind w:left="426" w:hanging="426"/>
        <w:contextualSpacing w:val="0"/>
        <w:jc w:val="both"/>
        <w:rPr>
          <w:rFonts w:ascii="Times New Roman" w:eastAsia="Times New Roman" w:hAnsi="Times New Roman" w:cs="Times New Roman"/>
          <w:color w:val="000000"/>
        </w:rPr>
      </w:pPr>
      <w:bookmarkStart w:id="12" w:name="_Hlk185513332"/>
      <w:r w:rsidRPr="0060392E">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w:t>
      </w:r>
      <w:r w:rsidR="003A29A4">
        <w:rPr>
          <w:rFonts w:ascii="Times New Roman" w:eastAsia="Times New Roman" w:hAnsi="Times New Roman" w:cs="Times New Roman"/>
          <w:color w:val="000000"/>
        </w:rPr>
        <w:t>3</w:t>
      </w:r>
      <w:r w:rsidRPr="0060392E">
        <w:rPr>
          <w:rFonts w:ascii="Times New Roman" w:eastAsia="Times New Roman" w:hAnsi="Times New Roman" w:cs="Times New Roman"/>
          <w:color w:val="000000"/>
        </w:rPr>
        <w:t>.</w:t>
      </w:r>
    </w:p>
    <w:p w14:paraId="5E35FDF9" w14:textId="77777777" w:rsidR="00E95AF8" w:rsidRPr="0060392E" w:rsidRDefault="00E95AF8">
      <w:pPr>
        <w:pStyle w:val="Akapitzlist"/>
        <w:widowControl w:val="0"/>
        <w:numPr>
          <w:ilvl w:val="0"/>
          <w:numId w:val="10"/>
        </w:numPr>
        <w:spacing w:after="120" w:line="276" w:lineRule="auto"/>
        <w:ind w:left="426" w:hanging="426"/>
        <w:contextualSpacing w:val="0"/>
        <w:jc w:val="both"/>
        <w:rPr>
          <w:rFonts w:ascii="Times New Roman" w:eastAsia="Times New Roman" w:hAnsi="Times New Roman" w:cs="Times New Roman"/>
          <w:color w:val="000000"/>
        </w:rPr>
      </w:pPr>
      <w:r w:rsidRPr="0060392E">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60392E">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2"/>
    <w:p w14:paraId="0000007A" w14:textId="77777777" w:rsidR="00F178A9" w:rsidRDefault="00A92DF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49DB8023" w14:textId="098559BB" w:rsidR="00D57A7D" w:rsidRP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D57A7D">
        <w:rPr>
          <w:rFonts w:ascii="Times New Roman" w:eastAsia="Times New Roman" w:hAnsi="Times New Roman" w:cs="Times New Roman"/>
          <w:color w:val="000000"/>
        </w:rPr>
        <w:t xml:space="preserve">omoc </w:t>
      </w:r>
      <w:r w:rsidR="0063511A">
        <w:rPr>
          <w:rFonts w:ascii="Times New Roman" w:eastAsia="Times New Roman" w:hAnsi="Times New Roman" w:cs="Times New Roman"/>
          <w:color w:val="000000"/>
        </w:rPr>
        <w:t>może zostać przyznana, jeżeli wnioskodawca jest osoba fizyczną, która ukończyła 18 lat w dniu złożenia WoPP</w:t>
      </w:r>
      <w:r w:rsidRPr="00D57A7D">
        <w:rPr>
          <w:rFonts w:ascii="Times New Roman" w:eastAsia="Times New Roman" w:hAnsi="Times New Roman" w:cs="Times New Roman"/>
          <w:color w:val="000000"/>
        </w:rPr>
        <w:t xml:space="preserve">. </w:t>
      </w:r>
    </w:p>
    <w:p w14:paraId="6B94CB5D" w14:textId="77777777" w:rsid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57A7D">
        <w:rPr>
          <w:rFonts w:ascii="Times New Roman" w:eastAsia="Times New Roman" w:hAnsi="Times New Roman" w:cs="Times New Roman"/>
          <w:color w:val="000000"/>
        </w:rPr>
        <w:t xml:space="preserve">O pomoc może ubiegać się wyłącznie </w:t>
      </w:r>
      <w:r w:rsidRPr="00580077">
        <w:rPr>
          <w:rFonts w:ascii="Times New Roman" w:eastAsia="Times New Roman" w:hAnsi="Times New Roman" w:cs="Times New Roman"/>
          <w:color w:val="000000"/>
        </w:rPr>
        <w:t>podmiot posiadający numer EP</w:t>
      </w:r>
      <w:r w:rsidRPr="00D57A7D">
        <w:rPr>
          <w:rFonts w:ascii="Times New Roman" w:eastAsia="Times New Roman" w:hAnsi="Times New Roman" w:cs="Times New Roman"/>
          <w:color w:val="000000"/>
        </w:rPr>
        <w:t>.</w:t>
      </w:r>
    </w:p>
    <w:p w14:paraId="2867DD1F" w14:textId="09CD6B92" w:rsidR="00D57A7D" w:rsidRDefault="0063511A">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co najmniej od roku poprzedzającego dzień złożenia WoPP powinien posiadać miejsce zamieszkania na obszarze wiejskim objętym LSR</w:t>
      </w:r>
      <w:r w:rsidR="00D57A7D" w:rsidRPr="00D57A7D">
        <w:rPr>
          <w:rFonts w:ascii="Times New Roman" w:hAnsi="Times New Roman" w:cs="Times New Roman"/>
        </w:rPr>
        <w:t>.</w:t>
      </w:r>
    </w:p>
    <w:p w14:paraId="64CA5F18" w14:textId="62E9329E" w:rsidR="00D57A7D" w:rsidRPr="00606AA0" w:rsidRDefault="0063511A" w:rsidP="00606AA0">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nie może być osoba</w:t>
      </w:r>
      <w:r w:rsidR="00D57A7D" w:rsidRPr="00D57A7D">
        <w:rPr>
          <w:rFonts w:ascii="Arial" w:hAnsi="Arial" w:cs="Arial"/>
          <w:color w:val="000000"/>
          <w:sz w:val="23"/>
          <w:szCs w:val="23"/>
        </w:rPr>
        <w:t>:</w:t>
      </w:r>
    </w:p>
    <w:p w14:paraId="65EBE58D" w14:textId="56BCB6B6" w:rsidR="00D57A7D" w:rsidRPr="0060392E" w:rsidRDefault="0063511A">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Która wykonuje lub w okresie roku poprzedzającego dzień złożenia WoPP wykonywała działalność gospodarczą, do której stosuje się przepisy ustawy Prawo przedsiębiorców</w:t>
      </w:r>
      <w:r w:rsidR="00D57A7D" w:rsidRPr="0060392E">
        <w:rPr>
          <w:rFonts w:ascii="Times New Roman" w:eastAsia="Times New Roman" w:hAnsi="Times New Roman" w:cs="Times New Roman"/>
          <w:color w:val="000000"/>
        </w:rPr>
        <w:t>;</w:t>
      </w:r>
    </w:p>
    <w:p w14:paraId="25D23CFF" w14:textId="754EA5F6" w:rsidR="00D57A7D" w:rsidRPr="0060392E" w:rsidRDefault="008645E8">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Której została przyznana pomoc w ramach PROW 2014-2020 na operację w ramach poddziałania 6.2 lub 6.4 lub 4.2 lub 19.2 w zakresie podejmowanie działalności gospodarczej</w:t>
      </w:r>
      <w:r w:rsidR="00D57A7D" w:rsidRPr="0060392E">
        <w:rPr>
          <w:rFonts w:ascii="Times New Roman" w:eastAsia="Times New Roman" w:hAnsi="Times New Roman" w:cs="Times New Roman"/>
          <w:color w:val="000000"/>
        </w:rPr>
        <w:t>;</w:t>
      </w:r>
    </w:p>
    <w:p w14:paraId="281C6DC9" w14:textId="4B51DEEA" w:rsidR="008645E8" w:rsidRDefault="008645E8">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Której została dotychczas przyznana pomoc w ramach PS WPR na operację w którymkolwiek z następujących zakresów: </w:t>
      </w:r>
      <w:r w:rsidRPr="008645E8">
        <w:rPr>
          <w:rFonts w:ascii="Times New Roman" w:eastAsia="Times New Roman" w:hAnsi="Times New Roman" w:cs="Times New Roman"/>
          <w:color w:val="000000"/>
        </w:rPr>
        <w:t>Podejmowanie pozarolniczej działalności gospodarczej (start DG)</w:t>
      </w:r>
      <w:r>
        <w:rPr>
          <w:rFonts w:ascii="Times New Roman" w:eastAsia="Times New Roman" w:hAnsi="Times New Roman" w:cs="Times New Roman"/>
          <w:color w:val="000000"/>
        </w:rPr>
        <w:t>, Tworzenie g</w:t>
      </w:r>
      <w:r w:rsidRPr="008645E8">
        <w:rPr>
          <w:rFonts w:ascii="Times New Roman" w:eastAsia="Times New Roman" w:hAnsi="Times New Roman" w:cs="Times New Roman"/>
          <w:color w:val="000000"/>
        </w:rPr>
        <w:t>ospodarstw agroturystycznych (start GA</w:t>
      </w:r>
      <w:r>
        <w:rPr>
          <w:rFonts w:ascii="Times New Roman" w:eastAsia="Times New Roman" w:hAnsi="Times New Roman" w:cs="Times New Roman"/>
          <w:color w:val="000000"/>
        </w:rPr>
        <w:t xml:space="preserve">), </w:t>
      </w:r>
      <w:r w:rsidRPr="008645E8">
        <w:rPr>
          <w:rFonts w:ascii="Times New Roman" w:eastAsia="Times New Roman" w:hAnsi="Times New Roman" w:cs="Times New Roman"/>
          <w:color w:val="000000"/>
        </w:rPr>
        <w:t>tworzenie zagród edukacyjnych (start</w:t>
      </w:r>
      <w:r>
        <w:rPr>
          <w:rFonts w:ascii="Times New Roman" w:eastAsia="Times New Roman" w:hAnsi="Times New Roman" w:cs="Times New Roman"/>
          <w:color w:val="000000"/>
        </w:rPr>
        <w:t xml:space="preserve"> ZE), </w:t>
      </w:r>
      <w:r w:rsidRPr="008645E8">
        <w:rPr>
          <w:rFonts w:ascii="Times New Roman" w:eastAsia="Times New Roman" w:hAnsi="Times New Roman" w:cs="Times New Roman"/>
          <w:color w:val="000000"/>
        </w:rPr>
        <w:t>tworzenie gospodarstw opiekuńczych (start GO), tworzenie krótkich łańcuchów żywnośc</w:t>
      </w:r>
      <w:r>
        <w:rPr>
          <w:rFonts w:ascii="Times New Roman" w:eastAsia="Times New Roman" w:hAnsi="Times New Roman" w:cs="Times New Roman"/>
          <w:color w:val="000000"/>
        </w:rPr>
        <w:t>i (</w:t>
      </w:r>
      <w:r w:rsidRPr="008645E8">
        <w:rPr>
          <w:rFonts w:ascii="Times New Roman" w:eastAsia="Times New Roman" w:hAnsi="Times New Roman" w:cs="Times New Roman"/>
          <w:color w:val="000000"/>
        </w:rPr>
        <w:t>start KŁŻ), rozwijanie pozarolniczej działalności gospodarczej (rozwój DG)</w:t>
      </w:r>
      <w:r>
        <w:rPr>
          <w:rFonts w:ascii="Times New Roman" w:eastAsia="Times New Roman" w:hAnsi="Times New Roman" w:cs="Times New Roman"/>
          <w:color w:val="000000"/>
        </w:rPr>
        <w:t xml:space="preserve">, rozwijanie </w:t>
      </w:r>
      <w:r w:rsidRPr="008645E8">
        <w:rPr>
          <w:rFonts w:ascii="Times New Roman" w:eastAsia="Times New Roman" w:hAnsi="Times New Roman" w:cs="Times New Roman"/>
          <w:color w:val="000000"/>
        </w:rPr>
        <w:t>gospodarstw agroturystycznych (rozwój GA), rozwijanie zagród edukacyjnych (rozwój ZE)</w:t>
      </w:r>
      <w:r>
        <w:rPr>
          <w:rFonts w:ascii="Times New Roman" w:eastAsia="Times New Roman" w:hAnsi="Times New Roman" w:cs="Times New Roman"/>
          <w:color w:val="000000"/>
        </w:rPr>
        <w:t xml:space="preserve">, </w:t>
      </w:r>
      <w:r w:rsidRPr="008645E8">
        <w:rPr>
          <w:rFonts w:ascii="Times New Roman" w:eastAsia="Times New Roman" w:hAnsi="Times New Roman" w:cs="Times New Roman"/>
          <w:color w:val="000000"/>
        </w:rPr>
        <w:t>rozwijanie gospodarstw opiekuńczych lub rozwój krótkich łańcuchów żywności (rozwój KŁŻ)</w:t>
      </w:r>
      <w:r>
        <w:rPr>
          <w:rFonts w:ascii="Times New Roman" w:eastAsia="Times New Roman" w:hAnsi="Times New Roman" w:cs="Times New Roman"/>
          <w:color w:val="000000"/>
        </w:rPr>
        <w:t>.</w:t>
      </w:r>
    </w:p>
    <w:p w14:paraId="7619307C" w14:textId="3F848DF1" w:rsidR="00443B54" w:rsidRDefault="00D57A7D" w:rsidP="00606AA0">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57A7D">
        <w:rPr>
          <w:rFonts w:ascii="Times New Roman" w:eastAsia="Times New Roman" w:hAnsi="Times New Roman" w:cs="Times New Roman"/>
          <w:color w:val="000000"/>
        </w:rPr>
        <w:t>Pomocy nie</w:t>
      </w:r>
      <w:r w:rsidR="008645E8">
        <w:rPr>
          <w:rFonts w:ascii="Times New Roman" w:eastAsia="Times New Roman" w:hAnsi="Times New Roman" w:cs="Times New Roman"/>
          <w:color w:val="000000"/>
        </w:rPr>
        <w:t xml:space="preserve"> przysługuje </w:t>
      </w:r>
      <w:r w:rsidR="008645E8" w:rsidRPr="008645E8">
        <w:rPr>
          <w:rFonts w:ascii="Times New Roman" w:eastAsia="Times New Roman" w:hAnsi="Times New Roman" w:cs="Times New Roman"/>
          <w:color w:val="000000"/>
        </w:rPr>
        <w:t>podmiotowi, który podlega zakazowi dostępu do środków, o których mowa</w:t>
      </w:r>
      <w:r w:rsidR="008645E8">
        <w:rPr>
          <w:rFonts w:ascii="Times New Roman" w:eastAsia="Times New Roman" w:hAnsi="Times New Roman" w:cs="Times New Roman"/>
          <w:color w:val="000000"/>
        </w:rPr>
        <w:t xml:space="preserve"> </w:t>
      </w:r>
      <w:r w:rsidR="008645E8" w:rsidRPr="008645E8">
        <w:rPr>
          <w:rFonts w:ascii="Times New Roman" w:eastAsia="Times New Roman" w:hAnsi="Times New Roman" w:cs="Times New Roman"/>
          <w:color w:val="000000"/>
        </w:rPr>
        <w:t>w art. 5 ust. 3 pkt 4 ustawy FP, na podstawie prawomocnego orzeczenia sądu, a także podmiotowi</w:t>
      </w:r>
      <w:r w:rsidR="008645E8">
        <w:rPr>
          <w:rFonts w:ascii="Times New Roman" w:eastAsia="Times New Roman" w:hAnsi="Times New Roman" w:cs="Times New Roman"/>
          <w:color w:val="000000"/>
        </w:rPr>
        <w:t xml:space="preserve">, </w:t>
      </w:r>
      <w:r w:rsidR="008645E8" w:rsidRPr="008645E8">
        <w:rPr>
          <w:rFonts w:ascii="Times New Roman" w:eastAsia="Times New Roman" w:hAnsi="Times New Roman" w:cs="Times New Roman"/>
          <w:color w:val="000000"/>
        </w:rPr>
        <w:t>który podlega wykluczeniu z dostępu do otrzymania pomocy</w:t>
      </w:r>
      <w:r w:rsidR="00443B54">
        <w:rPr>
          <w:rFonts w:ascii="Times New Roman" w:eastAsia="Times New Roman" w:hAnsi="Times New Roman" w:cs="Times New Roman"/>
          <w:color w:val="000000"/>
        </w:rPr>
        <w:t>.</w:t>
      </w:r>
    </w:p>
    <w:p w14:paraId="3FFAD03D" w14:textId="138A36DE" w:rsidR="00D57A7D" w:rsidRDefault="00443B54" w:rsidP="00606AA0">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nie przysługuje, </w:t>
      </w:r>
      <w:r w:rsidRPr="00443B54">
        <w:rPr>
          <w:rFonts w:ascii="Times New Roman" w:eastAsia="Times New Roman" w:hAnsi="Times New Roman" w:cs="Times New Roman"/>
          <w:color w:val="000000"/>
        </w:rPr>
        <w:t>jeżeli wnioskodawca stworzył sztuczne warunki, w sprzeczności</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z prawodawstwem rolnym, mające na celu obejście przepisów i otrzymanie pomocy finansowe</w:t>
      </w:r>
      <w:r>
        <w:rPr>
          <w:rFonts w:ascii="Times New Roman" w:eastAsia="Times New Roman" w:hAnsi="Times New Roman" w:cs="Times New Roman"/>
          <w:color w:val="000000"/>
        </w:rPr>
        <w:t>j</w:t>
      </w:r>
      <w:r w:rsidR="00D57A7D" w:rsidRPr="00D57A7D">
        <w:rPr>
          <w:rFonts w:ascii="Times New Roman" w:eastAsia="Times New Roman" w:hAnsi="Times New Roman" w:cs="Times New Roman"/>
          <w:color w:val="000000"/>
        </w:rPr>
        <w:t>.</w:t>
      </w:r>
    </w:p>
    <w:p w14:paraId="78E01C54" w14:textId="59415A75" w:rsidR="00443B54" w:rsidRDefault="00443B54" w:rsidP="00606AA0">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Beneficjenta wyklucza się z możliwości otrzymania pomocy, jeżeli:</w:t>
      </w:r>
    </w:p>
    <w:p w14:paraId="70ADCE6F" w14:textId="66630A8B" w:rsidR="00443B54" w:rsidRDefault="00443B54">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443B54">
        <w:rPr>
          <w:rFonts w:ascii="Times New Roman" w:eastAsia="Times New Roman" w:hAnsi="Times New Roman" w:cs="Times New Roman"/>
          <w:color w:val="000000"/>
        </w:rPr>
        <w:t>otrzymał pomoc na podstawie przedstawionych jako autentyczne dokumentów podrobionych</w:t>
      </w:r>
      <w:r>
        <w:rPr>
          <w:rFonts w:ascii="Times New Roman" w:eastAsia="Times New Roman" w:hAnsi="Times New Roman" w:cs="Times New Roman"/>
          <w:color w:val="000000"/>
        </w:rPr>
        <w:t xml:space="preserve"> lub </w:t>
      </w:r>
      <w:r w:rsidRPr="00443B54">
        <w:rPr>
          <w:rFonts w:ascii="Times New Roman" w:eastAsia="Times New Roman" w:hAnsi="Times New Roman" w:cs="Times New Roman"/>
          <w:color w:val="000000"/>
        </w:rPr>
        <w:t>przerobionych lub dokumentów potwierdzających nieprawdę</w:t>
      </w:r>
      <w:r>
        <w:rPr>
          <w:rFonts w:ascii="Times New Roman" w:eastAsia="Times New Roman" w:hAnsi="Times New Roman" w:cs="Times New Roman"/>
          <w:color w:val="000000"/>
        </w:rPr>
        <w:t>;</w:t>
      </w:r>
    </w:p>
    <w:p w14:paraId="734DEB5C" w14:textId="3292EB72" w:rsidR="00443B54" w:rsidRDefault="00443B54">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 zwrócił kwoty pomocy </w:t>
      </w:r>
      <w:r w:rsidRPr="00443B54">
        <w:rPr>
          <w:rFonts w:ascii="Times New Roman" w:eastAsia="Times New Roman" w:hAnsi="Times New Roman" w:cs="Times New Roman"/>
          <w:color w:val="000000"/>
        </w:rPr>
        <w:t>podlegającej zwrotowi na podstawie ustawy ARiMR wraz</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z należnymi odsetkami w terminie 60 dni od dnia doręczenia decyzji ustalającej kwotę</w:t>
      </w:r>
      <w:r w:rsidRPr="00443B54">
        <w:t xml:space="preserve"> </w:t>
      </w:r>
      <w:r w:rsidRPr="00443B54">
        <w:rPr>
          <w:rFonts w:ascii="Times New Roman" w:eastAsia="Times New Roman" w:hAnsi="Times New Roman" w:cs="Times New Roman"/>
          <w:color w:val="000000"/>
        </w:rPr>
        <w:t>nienależnie lub nadmiernie pobranych środków publicznych, a w przypadku wniesienia</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odwołania od tej decyzji – w terminie 14 dni od dnia doręczenia decyzji organu wyższego</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stopnia, o ile termin ten upływa nie wcześniej niż po upływie 60 dni od dnia doręczenia</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decyzji, od której wniesiono odwołanie (w przypadku potrącenia, o którym mowa</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w art. 31 ustawy ARiMR, w całości kwoty podlegającej zwrotowi, dokonanego przed</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upływem wskazanego terminu, regulacji tej nie stosuje się);</w:t>
      </w:r>
    </w:p>
    <w:p w14:paraId="682486F7" w14:textId="1069DDC2" w:rsidR="00443B54" w:rsidRDefault="00443B54">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obowiązek </w:t>
      </w:r>
      <w:r w:rsidRPr="00443B54">
        <w:rPr>
          <w:rFonts w:ascii="Times New Roman" w:eastAsia="Times New Roman" w:hAnsi="Times New Roman" w:cs="Times New Roman"/>
          <w:color w:val="000000"/>
        </w:rPr>
        <w:t>zwrotu kwoty pomocy podlegającej zwrotowi na podstawie ustawy ARiMR</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wystąpił na skutek popełnienia przestępstwa przez beneficjenta albo podmiot upoważniony</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do dokonywania wydatków, a w przypadku gdy te podmioty nie są osobami fizycznymi –</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osobę uprawnioną do wykonywania w ramach operacji czynności w imieniu beneficjenta, przy</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czym fakt popełnienia przestępstwa przez te podmioty został potwierdzony prawomocnym</w:t>
      </w:r>
      <w:r>
        <w:rPr>
          <w:rFonts w:ascii="Times New Roman" w:eastAsia="Times New Roman" w:hAnsi="Times New Roman" w:cs="Times New Roman"/>
          <w:color w:val="000000"/>
        </w:rPr>
        <w:t xml:space="preserve"> </w:t>
      </w:r>
      <w:r w:rsidRPr="00443B54">
        <w:rPr>
          <w:rFonts w:ascii="Times New Roman" w:eastAsia="Times New Roman" w:hAnsi="Times New Roman" w:cs="Times New Roman"/>
          <w:color w:val="000000"/>
        </w:rPr>
        <w:t>wyrokiem sądowym.</w:t>
      </w:r>
    </w:p>
    <w:p w14:paraId="5101E570" w14:textId="2874F81C" w:rsidR="00E96521" w:rsidRPr="002C0ACA" w:rsidRDefault="00E96521" w:rsidP="00E96521">
      <w:pPr>
        <w:widowControl w:val="0"/>
        <w:pBdr>
          <w:top w:val="nil"/>
          <w:left w:val="nil"/>
          <w:bottom w:val="nil"/>
          <w:right w:val="nil"/>
          <w:between w:val="nil"/>
        </w:pBdr>
        <w:spacing w:after="120" w:line="276" w:lineRule="auto"/>
        <w:rPr>
          <w:rFonts w:ascii="Times New Roman" w:eastAsia="Times New Roman" w:hAnsi="Times New Roman" w:cs="Times New Roman"/>
          <w:color w:val="000000" w:themeColor="text1"/>
        </w:rPr>
      </w:pPr>
      <w:r w:rsidRPr="002C0ACA">
        <w:rPr>
          <w:rFonts w:ascii="Times New Roman" w:eastAsia="Times New Roman" w:hAnsi="Times New Roman" w:cs="Times New Roman"/>
          <w:color w:val="000000" w:themeColor="text1"/>
        </w:rPr>
        <w:t xml:space="preserve">8. </w:t>
      </w:r>
      <w:bookmarkStart w:id="13" w:name="_Hlk194479799"/>
      <w:r w:rsidRPr="002C0ACA">
        <w:rPr>
          <w:rFonts w:ascii="Times New Roman" w:eastAsia="Times New Roman" w:hAnsi="Times New Roman" w:cs="Times New Roman"/>
          <w:color w:val="000000" w:themeColor="text1"/>
        </w:rPr>
        <w:t xml:space="preserve">W przypadkach wymienionych w ust. 7 beneficjenta wyklucza się z możliwości otrzymania </w:t>
      </w:r>
      <w:bookmarkStart w:id="14" w:name="_Hlk194479811"/>
      <w:bookmarkEnd w:id="13"/>
      <w:r w:rsidRPr="002C0ACA">
        <w:rPr>
          <w:rFonts w:ascii="Times New Roman" w:eastAsia="Times New Roman" w:hAnsi="Times New Roman" w:cs="Times New Roman"/>
          <w:color w:val="000000" w:themeColor="text1"/>
        </w:rPr>
        <w:t xml:space="preserve">pomocy w ramach takiej samej interwencji lub takiego samego rodzaju operacji w roku </w:t>
      </w:r>
      <w:bookmarkEnd w:id="14"/>
      <w:r w:rsidRPr="002C0ACA">
        <w:rPr>
          <w:rFonts w:ascii="Times New Roman" w:eastAsia="Times New Roman" w:hAnsi="Times New Roman" w:cs="Times New Roman"/>
          <w:color w:val="000000" w:themeColor="text1"/>
        </w:rPr>
        <w:t>kalendarzowym, w którym stwierdzono co najmniej jeden z tych przypadków, oraz w kolejnym roku kalendarzowym</w:t>
      </w:r>
      <w:r w:rsidR="00876DE5">
        <w:rPr>
          <w:rFonts w:ascii="Times New Roman" w:eastAsia="Times New Roman" w:hAnsi="Times New Roman" w:cs="Times New Roman"/>
          <w:color w:val="000000" w:themeColor="text1"/>
        </w:rPr>
        <w:t>.</w:t>
      </w:r>
      <w:r w:rsidRPr="002C0ACA">
        <w:rPr>
          <w:rFonts w:ascii="Times New Roman" w:eastAsia="Times New Roman" w:hAnsi="Times New Roman" w:cs="Times New Roman"/>
          <w:color w:val="000000" w:themeColor="text1"/>
        </w:rPr>
        <w:t xml:space="preserve"> </w:t>
      </w:r>
    </w:p>
    <w:p w14:paraId="7181782E" w14:textId="3D8EB009" w:rsidR="00E95AF8" w:rsidRPr="00E95AF8" w:rsidRDefault="00E95AF8">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E95AF8">
        <w:rPr>
          <w:rFonts w:ascii="Times New Roman" w:eastAsia="Times New Roman" w:hAnsi="Times New Roman" w:cs="Times New Roman"/>
          <w:b/>
          <w:color w:val="000000"/>
          <w:sz w:val="26"/>
          <w:szCs w:val="26"/>
        </w:rPr>
        <w:t>Warunki przedmiotowe</w:t>
      </w:r>
    </w:p>
    <w:p w14:paraId="4CBADD7B" w14:textId="462B2918" w:rsidR="00443B54" w:rsidRDefault="00443B54">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jeżeli LSR przewiduje udzielenie pomocy na operację w tym zakresie lub na dany szczególny rodzaj operacji i została ona wybrana do finansowania ze środków danej LSR, a tym samym uzyskała</w:t>
      </w:r>
      <w:r w:rsidR="00A22A20">
        <w:rPr>
          <w:rFonts w:ascii="Times New Roman" w:eastAsia="Times New Roman" w:hAnsi="Times New Roman" w:cs="Times New Roman"/>
          <w:color w:val="000000"/>
        </w:rPr>
        <w:t xml:space="preserve"> pozytywny wynik wyboru operacji.</w:t>
      </w:r>
    </w:p>
    <w:p w14:paraId="141E03C9" w14:textId="5E931C8B" w:rsidR="00DF48AB" w:rsidRDefault="00DF48AB">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443B54">
        <w:rPr>
          <w:rFonts w:ascii="Times New Roman" w:eastAsia="Times New Roman" w:hAnsi="Times New Roman" w:cs="Times New Roman"/>
          <w:color w:val="000000"/>
        </w:rPr>
        <w:t xml:space="preserve">jednym, </w:t>
      </w:r>
      <w:r>
        <w:rPr>
          <w:rFonts w:ascii="Times New Roman" w:eastAsia="Times New Roman" w:hAnsi="Times New Roman" w:cs="Times New Roman"/>
          <w:color w:val="000000"/>
        </w:rPr>
        <w:t>maksymalnie dwóch etapach.</w:t>
      </w:r>
    </w:p>
    <w:p w14:paraId="5E8401D8" w14:textId="77777777" w:rsidR="00DF48AB" w:rsidRDefault="00DF48AB">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t>
      </w:r>
      <w:r>
        <w:rPr>
          <w:rFonts w:ascii="Times New Roman" w:eastAsia="Times New Roman" w:hAnsi="Times New Roman" w:cs="Times New Roman"/>
          <w:color w:val="000000"/>
        </w:rPr>
        <w:lastRenderedPageBreak/>
        <w:t>wnioskodawcę UoPP i jednocześnie nie dłuższym niż do 30 czerwca 2029 r.</w:t>
      </w:r>
    </w:p>
    <w:p w14:paraId="0947B4C8" w14:textId="3275B0EE" w:rsidR="00DF48AB" w:rsidRPr="0027184C" w:rsidRDefault="00DF48AB">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7184C">
        <w:rPr>
          <w:rFonts w:ascii="Times New Roman" w:eastAsia="Times New Roman" w:hAnsi="Times New Roman" w:cs="Times New Roman"/>
          <w:color w:val="000000"/>
        </w:rPr>
        <w:t xml:space="preserve">W przypadku gdy operacja jest inwestycją trwale związaną z nieruchomością, operacja powinna być realizowana na obszarze objętym LSR i jednocześnie na nieruchomości będącej własnością </w:t>
      </w:r>
      <w:r w:rsidR="00E96521">
        <w:rPr>
          <w:rFonts w:ascii="Times New Roman" w:eastAsia="Times New Roman" w:hAnsi="Times New Roman" w:cs="Times New Roman"/>
          <w:color w:val="000000"/>
        </w:rPr>
        <w:t xml:space="preserve">wnioskodawcy lub do której wnioskodawca posiada </w:t>
      </w:r>
      <w:r w:rsidR="00351E57">
        <w:rPr>
          <w:rFonts w:ascii="Times New Roman" w:eastAsia="Times New Roman" w:hAnsi="Times New Roman" w:cs="Times New Roman"/>
          <w:color w:val="000000"/>
        </w:rPr>
        <w:t>tytuł prawny do dysponowania na cele określone w WoPP przez: okres ubiegania się o przyznanie pomocy na operację, okres realizacji operacji oraz okres związania z celem.</w:t>
      </w:r>
    </w:p>
    <w:p w14:paraId="1EEF130E" w14:textId="77777777" w:rsidR="00DF48AB" w:rsidRDefault="00DF48AB">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54BAD4FB" w14:textId="77777777" w:rsidR="00DF48AB" w:rsidRDefault="00DF48AB">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228B158C" w14:textId="299082E7" w:rsidR="00DF48AB" w:rsidRPr="00DF48AB" w:rsidRDefault="00147C33">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351E57">
        <w:rPr>
          <w:rFonts w:ascii="Times New Roman" w:eastAsia="Times New Roman" w:hAnsi="Times New Roman" w:cs="Times New Roman"/>
          <w:color w:val="000000"/>
        </w:rPr>
        <w:t xml:space="preserve">musi </w:t>
      </w:r>
      <w:r w:rsidR="00DF48AB" w:rsidRPr="00DF48AB">
        <w:rPr>
          <w:rFonts w:ascii="Times New Roman" w:eastAsia="Times New Roman" w:hAnsi="Times New Roman" w:cs="Times New Roman"/>
          <w:color w:val="000000"/>
        </w:rPr>
        <w:t>:</w:t>
      </w:r>
    </w:p>
    <w:p w14:paraId="4CC6648A" w14:textId="22E7CB6D" w:rsidR="00DF48AB" w:rsidRPr="00DF48AB" w:rsidRDefault="00351E57">
      <w:pPr>
        <w:pStyle w:val="Akapitzlist"/>
        <w:widowControl w:val="0"/>
        <w:numPr>
          <w:ilvl w:val="0"/>
          <w:numId w:val="13"/>
        </w:numPr>
        <w:pBdr>
          <w:top w:val="nil"/>
          <w:left w:val="nil"/>
          <w:bottom w:val="nil"/>
          <w:right w:val="nil"/>
          <w:between w:val="nil"/>
        </w:pBdr>
        <w:spacing w:after="120" w:line="276" w:lineRule="auto"/>
        <w:ind w:left="851" w:hanging="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r w:rsidR="00DF48AB" w:rsidRPr="00DF48AB">
        <w:rPr>
          <w:rFonts w:ascii="Times New Roman" w:eastAsia="Times New Roman" w:hAnsi="Times New Roman" w:cs="Times New Roman"/>
          <w:color w:val="000000"/>
        </w:rPr>
        <w:t>;</w:t>
      </w:r>
    </w:p>
    <w:p w14:paraId="720BE350" w14:textId="4D9E6A0D" w:rsidR="00DF48AB" w:rsidRDefault="00351E57">
      <w:pPr>
        <w:pStyle w:val="Akapitzlist"/>
        <w:widowControl w:val="0"/>
        <w:numPr>
          <w:ilvl w:val="0"/>
          <w:numId w:val="13"/>
        </w:numPr>
        <w:pBdr>
          <w:top w:val="nil"/>
          <w:left w:val="nil"/>
          <w:bottom w:val="nil"/>
          <w:right w:val="nil"/>
          <w:between w:val="nil"/>
        </w:pBdr>
        <w:spacing w:after="120" w:line="276" w:lineRule="auto"/>
        <w:ind w:left="851" w:hanging="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1E3CB2AD" w14:textId="03D0A6EA" w:rsidR="00351E57" w:rsidRDefault="00351E57">
      <w:pPr>
        <w:pStyle w:val="Akapitzlist"/>
        <w:widowControl w:val="0"/>
        <w:numPr>
          <w:ilvl w:val="0"/>
          <w:numId w:val="43"/>
        </w:numPr>
        <w:pBdr>
          <w:top w:val="nil"/>
          <w:left w:val="nil"/>
          <w:bottom w:val="nil"/>
          <w:right w:val="nil"/>
          <w:between w:val="nil"/>
        </w:pBdr>
        <w:spacing w:after="120" w:line="276" w:lineRule="auto"/>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7553D7D4" w14:textId="6095DFDF" w:rsidR="00351E57" w:rsidRDefault="00351E57">
      <w:pPr>
        <w:pStyle w:val="Akapitzlist"/>
        <w:widowControl w:val="0"/>
        <w:numPr>
          <w:ilvl w:val="0"/>
          <w:numId w:val="43"/>
        </w:numPr>
        <w:pBdr>
          <w:top w:val="nil"/>
          <w:left w:val="nil"/>
          <w:bottom w:val="nil"/>
          <w:right w:val="nil"/>
          <w:between w:val="nil"/>
        </w:pBdr>
        <w:spacing w:after="120" w:line="276" w:lineRule="auto"/>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3714194C" w14:textId="77777777" w:rsidR="00351E57" w:rsidRPr="00351E57" w:rsidRDefault="00351E57">
      <w:pPr>
        <w:pStyle w:val="Akapitzlist"/>
        <w:widowControl w:val="0"/>
        <w:numPr>
          <w:ilvl w:val="0"/>
          <w:numId w:val="4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wskazanie celu, w tym zakładanego ilościowego lub wartościowego poziomu</w:t>
      </w:r>
    </w:p>
    <w:p w14:paraId="3A095254" w14:textId="6970F712" w:rsidR="00351E57" w:rsidRDefault="00351E57" w:rsidP="00351E57">
      <w:pPr>
        <w:pStyle w:val="Akapitzlist"/>
        <w:widowControl w:val="0"/>
        <w:pBdr>
          <w:top w:val="nil"/>
          <w:left w:val="nil"/>
          <w:bottom w:val="nil"/>
          <w:right w:val="nil"/>
          <w:between w:val="nil"/>
        </w:pBdr>
        <w:spacing w:after="120" w:line="276" w:lineRule="auto"/>
        <w:ind w:left="1931"/>
        <w:contextualSpacing w:val="0"/>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sprzedaży produktów lub usług</w:t>
      </w:r>
    </w:p>
    <w:p w14:paraId="623A839F" w14:textId="77777777" w:rsidR="00351E57" w:rsidRPr="00351E57" w:rsidRDefault="00351E57">
      <w:pPr>
        <w:pStyle w:val="Akapitzlist"/>
        <w:widowControl w:val="0"/>
        <w:numPr>
          <w:ilvl w:val="0"/>
          <w:numId w:val="44"/>
        </w:numPr>
        <w:pBdr>
          <w:top w:val="nil"/>
          <w:left w:val="nil"/>
          <w:bottom w:val="nil"/>
          <w:right w:val="nil"/>
          <w:between w:val="nil"/>
        </w:pBdr>
        <w:spacing w:after="120" w:line="276" w:lineRule="auto"/>
        <w:contextualSpacing w:val="0"/>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planowany zakres działań niezbędnych do osiągnięcia celu, w tym wskazanie</w:t>
      </w:r>
    </w:p>
    <w:p w14:paraId="074F8CD6" w14:textId="79D86079" w:rsidR="00351E57" w:rsidRDefault="00351E57" w:rsidP="00351E57">
      <w:pPr>
        <w:pStyle w:val="Akapitzlist"/>
        <w:widowControl w:val="0"/>
        <w:pBdr>
          <w:top w:val="nil"/>
          <w:left w:val="nil"/>
          <w:bottom w:val="nil"/>
          <w:right w:val="nil"/>
          <w:between w:val="nil"/>
        </w:pBdr>
        <w:spacing w:after="120" w:line="276" w:lineRule="auto"/>
        <w:ind w:left="1931"/>
        <w:contextualSpacing w:val="0"/>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zakresu rzeczowego i nakładów finansowych,</w:t>
      </w:r>
    </w:p>
    <w:p w14:paraId="0FE83718" w14:textId="77777777" w:rsidR="00351E57" w:rsidRPr="00351E57" w:rsidRDefault="00351E57">
      <w:pPr>
        <w:pStyle w:val="Akapitzlist"/>
        <w:widowControl w:val="0"/>
        <w:numPr>
          <w:ilvl w:val="0"/>
          <w:numId w:val="4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informacje dotyczące zasobów posiadanych przez wnioskodawcę niezbędnych</w:t>
      </w:r>
    </w:p>
    <w:p w14:paraId="3D5B9A19" w14:textId="77777777" w:rsidR="00351E57" w:rsidRPr="00351E57" w:rsidRDefault="00351E57" w:rsidP="00351E57">
      <w:pPr>
        <w:pStyle w:val="Akapitzlist"/>
        <w:widowControl w:val="0"/>
        <w:pBdr>
          <w:top w:val="nil"/>
          <w:left w:val="nil"/>
          <w:bottom w:val="nil"/>
          <w:right w:val="nil"/>
          <w:between w:val="nil"/>
        </w:pBdr>
        <w:spacing w:after="120" w:line="276" w:lineRule="auto"/>
        <w:ind w:left="1931"/>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ze względu na przedmiot operacji, którą zamierza realizować, w tym opis</w:t>
      </w:r>
    </w:p>
    <w:p w14:paraId="7E338FA3" w14:textId="77777777" w:rsidR="00351E57" w:rsidRPr="00351E57" w:rsidRDefault="00351E57" w:rsidP="00351E57">
      <w:pPr>
        <w:pStyle w:val="Akapitzlist"/>
        <w:widowControl w:val="0"/>
        <w:pBdr>
          <w:top w:val="nil"/>
          <w:left w:val="nil"/>
          <w:bottom w:val="nil"/>
          <w:right w:val="nil"/>
          <w:between w:val="nil"/>
        </w:pBdr>
        <w:spacing w:after="120" w:line="276" w:lineRule="auto"/>
        <w:ind w:left="1931"/>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wyjściowej sytuacji ekonomicznej wnioskodawcy oraz kwalifikacji lub</w:t>
      </w:r>
    </w:p>
    <w:p w14:paraId="7E7C69E8" w14:textId="1B1A6943" w:rsidR="00351E57" w:rsidRDefault="00351E57" w:rsidP="00351E57">
      <w:pPr>
        <w:pStyle w:val="Akapitzlist"/>
        <w:widowControl w:val="0"/>
        <w:pBdr>
          <w:top w:val="nil"/>
          <w:left w:val="nil"/>
          <w:bottom w:val="nil"/>
          <w:right w:val="nil"/>
          <w:between w:val="nil"/>
        </w:pBdr>
        <w:spacing w:after="120" w:line="276" w:lineRule="auto"/>
        <w:ind w:left="1931"/>
        <w:contextualSpacing w:val="0"/>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doświadczenia,</w:t>
      </w:r>
    </w:p>
    <w:p w14:paraId="7205EEDA" w14:textId="771B3F61" w:rsidR="00351E57" w:rsidRDefault="00351E57">
      <w:pPr>
        <w:pStyle w:val="Akapitzlist"/>
        <w:widowControl w:val="0"/>
        <w:numPr>
          <w:ilvl w:val="0"/>
          <w:numId w:val="44"/>
        </w:numPr>
        <w:pBdr>
          <w:top w:val="nil"/>
          <w:left w:val="nil"/>
          <w:bottom w:val="nil"/>
          <w:right w:val="nil"/>
          <w:between w:val="nil"/>
        </w:pBdr>
        <w:spacing w:after="120" w:line="276" w:lineRule="auto"/>
        <w:contextualSpacing w:val="0"/>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informacje dotyczące sposobu prowadzenia działalności.</w:t>
      </w:r>
    </w:p>
    <w:p w14:paraId="518A594E" w14:textId="094ECAF9" w:rsidR="00351E57" w:rsidRDefault="00351E57">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5" w:name="_Hlk185514178"/>
      <w:r>
        <w:rPr>
          <w:rFonts w:ascii="Times New Roman" w:eastAsia="Times New Roman" w:hAnsi="Times New Roman" w:cs="Times New Roman"/>
          <w:color w:val="000000"/>
        </w:rPr>
        <w:t>Operacja powinna przewidywać:</w:t>
      </w:r>
    </w:p>
    <w:p w14:paraId="1A50620A" w14:textId="6B0A3A17" w:rsidR="00351E57" w:rsidRDefault="00351E57">
      <w:pPr>
        <w:pStyle w:val="Akapitzlist"/>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E57">
        <w:rPr>
          <w:rFonts w:ascii="Times New Roman" w:eastAsia="Times New Roman" w:hAnsi="Times New Roman" w:cs="Times New Roman"/>
          <w:color w:val="000000"/>
        </w:rPr>
        <w:t>podjęcie przez wnioskodawcę we własnym imieniu działalności gospodarczej, do której</w:t>
      </w:r>
      <w:r>
        <w:rPr>
          <w:rFonts w:ascii="Times New Roman" w:eastAsia="Times New Roman" w:hAnsi="Times New Roman" w:cs="Times New Roman"/>
          <w:color w:val="000000"/>
        </w:rPr>
        <w:t xml:space="preserve"> </w:t>
      </w:r>
      <w:r w:rsidRPr="00351E57">
        <w:rPr>
          <w:rFonts w:ascii="Times New Roman" w:eastAsia="Times New Roman" w:hAnsi="Times New Roman" w:cs="Times New Roman"/>
          <w:color w:val="000000"/>
        </w:rPr>
        <w:t>stosuje się przepisy ustawy Prawo przedsiębiorców;</w:t>
      </w:r>
    </w:p>
    <w:p w14:paraId="3B82DA7F" w14:textId="792FA48E" w:rsidR="00351E57" w:rsidRDefault="00B83B71">
      <w:pPr>
        <w:pStyle w:val="Akapitzlist"/>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zgłoszenie wnioskodawcy do ubezpieczenia emerytalnego, rentowego i wypadkowego</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na podstawie przepisów o systemie ubezpieczeń społecznych z tytułu wykonywania tej</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działalności – wymóg nie ma zastosowania, jeżeli osoba jest objęta tym ubezpieczeniem lub</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społecznym ubezpieczeniem rolników;</w:t>
      </w:r>
    </w:p>
    <w:p w14:paraId="3CFAB6D1" w14:textId="06C2FEC4" w:rsidR="00B83B71" w:rsidRPr="00B83B71" w:rsidRDefault="00B83B71">
      <w:pPr>
        <w:pStyle w:val="Akapitzlist"/>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osiągnięcie co najmniej 30% docelowego zakładanego w biznesplanie ilościowego lub</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wartościowego poziomu sprzedaży produktów lub usług do dnia, w którym upłynie pełny rok</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obrachunkowy od dnia wypłaty pomocy.</w:t>
      </w:r>
    </w:p>
    <w:p w14:paraId="5F152F77" w14:textId="70824B29" w:rsidR="00DF689E" w:rsidRDefault="00DF689E">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VIII.3 Wytycznych podstawowych</w:t>
      </w:r>
      <w:bookmarkEnd w:id="15"/>
      <w:r>
        <w:rPr>
          <w:rFonts w:ascii="Times New Roman" w:eastAsia="Times New Roman" w:hAnsi="Times New Roman" w:cs="Times New Roman"/>
          <w:color w:val="000000"/>
        </w:rPr>
        <w:t>.</w:t>
      </w:r>
    </w:p>
    <w:p w14:paraId="7CE37217" w14:textId="76842C8A" w:rsidR="00B83B71" w:rsidRDefault="00B83B71">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Operacja nie może być operacją realizowaną w partnerstwie.</w:t>
      </w:r>
    </w:p>
    <w:p w14:paraId="1CAFD3E2" w14:textId="7C753574" w:rsidR="00E72AE9" w:rsidRDefault="00B83B71">
      <w:pPr>
        <w:widowControl w:val="0"/>
        <w:numPr>
          <w:ilvl w:val="0"/>
          <w:numId w:val="1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operacja realizowaną w ramach projektu partnerskiego.</w:t>
      </w:r>
    </w:p>
    <w:p w14:paraId="3FCC3BB0" w14:textId="36B8FE13" w:rsidR="00B83B71" w:rsidRDefault="00B83B71" w:rsidP="00B83B71">
      <w:pPr>
        <w:pStyle w:val="Akapitzlist"/>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b/>
          <w:bCs/>
          <w:color w:val="000000"/>
          <w:sz w:val="26"/>
          <w:szCs w:val="26"/>
        </w:rPr>
      </w:pPr>
      <w:r w:rsidRPr="00B83B71">
        <w:rPr>
          <w:rFonts w:ascii="Times New Roman" w:eastAsia="Times New Roman" w:hAnsi="Times New Roman" w:cs="Times New Roman"/>
          <w:b/>
          <w:bCs/>
          <w:color w:val="000000"/>
          <w:sz w:val="26"/>
          <w:szCs w:val="26"/>
        </w:rPr>
        <w:t>Warunki finansowe</w:t>
      </w:r>
    </w:p>
    <w:p w14:paraId="41E4795F" w14:textId="5448BD3C" w:rsidR="00B83B71" w:rsidRDefault="00B83B71" w:rsidP="00B83B71">
      <w:pPr>
        <w:pStyle w:val="Akapitzlist"/>
        <w:widowControl w:val="0"/>
        <w:pBdr>
          <w:top w:val="nil"/>
          <w:left w:val="nil"/>
          <w:bottom w:val="nil"/>
          <w:right w:val="nil"/>
          <w:between w:val="nil"/>
        </w:pBdr>
        <w:spacing w:after="120" w:line="276" w:lineRule="auto"/>
        <w:ind w:left="108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Zasady kwalifikowalności kosztów</w:t>
      </w:r>
    </w:p>
    <w:p w14:paraId="64DEB404" w14:textId="77922D44" w:rsidR="00B83B71" w:rsidRPr="00B83B71" w:rsidRDefault="00B83B71" w:rsidP="00B83B71">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Ogólne zasady kwalifikowalności</w:t>
      </w:r>
    </w:p>
    <w:p w14:paraId="2268CEAE" w14:textId="77777777" w:rsidR="00B83B71" w:rsidRPr="00B83B71" w:rsidRDefault="00B83B71">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Wytyczne szczegółowe mogą określać koszty kwalifikowalne lub zakres operacji/inwestycji</w:t>
      </w:r>
    </w:p>
    <w:p w14:paraId="415BD63E" w14:textId="29CDBEDB" w:rsidR="00B83B71" w:rsidRDefault="00B83B71" w:rsidP="00B83B71">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objętej pomocą.</w:t>
      </w:r>
    </w:p>
    <w:p w14:paraId="29164AAA" w14:textId="77777777" w:rsidR="00B83B71" w:rsidRPr="00B83B71" w:rsidRDefault="00B83B71">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W zakresie inwestycji realizowanych w ramach art. 73 i art. 77 rozporządzenia 2021/2115</w:t>
      </w:r>
    </w:p>
    <w:p w14:paraId="37BBAAA6" w14:textId="573B35BF" w:rsidR="00B83B71" w:rsidRDefault="00B83B71" w:rsidP="00B83B71">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finansowanych w formie dotacji do kosztów kwalifikowalnych zalicza się w szczególności koszty:</w:t>
      </w:r>
    </w:p>
    <w:p w14:paraId="3C716B1B" w14:textId="4F1707BA" w:rsidR="00B83B71" w:rsidRPr="00B83B71" w:rsidRDefault="00B83B71">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t>
      </w:r>
      <w:r w:rsidRPr="00B83B71">
        <w:rPr>
          <w:rFonts w:ascii="Times New Roman" w:eastAsia="Times New Roman" w:hAnsi="Times New Roman" w:cs="Times New Roman"/>
          <w:color w:val="000000"/>
        </w:rPr>
        <w:t>ransportu do miejsca realizacji operacji materiałów służących realizacji operacji oraz</w:t>
      </w:r>
    </w:p>
    <w:p w14:paraId="0F1D4E59" w14:textId="6626CC5D" w:rsidR="00B83B71" w:rsidRDefault="00B83B71" w:rsidP="00B83B71">
      <w:pPr>
        <w:pStyle w:val="Akapitzlist"/>
        <w:widowControl w:val="0"/>
        <w:pBdr>
          <w:top w:val="nil"/>
          <w:left w:val="nil"/>
          <w:bottom w:val="nil"/>
          <w:right w:val="nil"/>
          <w:between w:val="nil"/>
        </w:pBdr>
        <w:spacing w:after="120" w:line="276" w:lineRule="auto"/>
        <w:ind w:left="1440"/>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maszyn i urządzeń objętych operacją, a także koszty montażu;</w:t>
      </w:r>
    </w:p>
    <w:p w14:paraId="30A18E9B" w14:textId="7562DA7B" w:rsidR="00B83B71" w:rsidRDefault="00B83B71">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rozbiórki i utylizacji materiałów szkodliwych pochodzących z rozbiórki pod warunkiem, że</w:t>
      </w:r>
      <w:r>
        <w:rPr>
          <w:rFonts w:ascii="Times New Roman" w:eastAsia="Times New Roman" w:hAnsi="Times New Roman" w:cs="Times New Roman"/>
          <w:color w:val="000000"/>
        </w:rPr>
        <w:t xml:space="preserve"> </w:t>
      </w:r>
      <w:r w:rsidRPr="00B83B71">
        <w:rPr>
          <w:rFonts w:ascii="Times New Roman" w:eastAsia="Times New Roman" w:hAnsi="Times New Roman" w:cs="Times New Roman"/>
          <w:color w:val="000000"/>
        </w:rPr>
        <w:t>rozbiórka jest niezbędna w celu realizacji operacji.</w:t>
      </w:r>
    </w:p>
    <w:p w14:paraId="6ADEDD3F" w14:textId="7113322A" w:rsidR="00B83B71" w:rsidRDefault="00B83B71">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Do kosztów ogólnych zalicza się w szczególności koszty:</w:t>
      </w:r>
    </w:p>
    <w:p w14:paraId="02208658" w14:textId="5EBBB01A" w:rsidR="00B83B71" w:rsidRDefault="00B83B7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przygotowania dokumentacji technicznej operacji, w tym</w:t>
      </w:r>
      <w:r>
        <w:rPr>
          <w:rFonts w:ascii="Times New Roman" w:eastAsia="Times New Roman" w:hAnsi="Times New Roman" w:cs="Times New Roman"/>
          <w:color w:val="000000"/>
        </w:rPr>
        <w:t>:</w:t>
      </w:r>
    </w:p>
    <w:p w14:paraId="32D3A727" w14:textId="76E5A1C5" w:rsidR="00B83B71" w:rsidRDefault="00B83B7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kosztorysów inwestorskich,</w:t>
      </w:r>
    </w:p>
    <w:p w14:paraId="46A91D99" w14:textId="3E4F44F7" w:rsidR="00B83B71" w:rsidRDefault="00B83B7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projektów budowlanych,</w:t>
      </w:r>
    </w:p>
    <w:p w14:paraId="0FBAE882" w14:textId="6D7B2819" w:rsidR="00B83B71" w:rsidRDefault="00B83B7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wypisów i wyrysów z ewidencji gruntów i budynków,</w:t>
      </w:r>
    </w:p>
    <w:p w14:paraId="22100354" w14:textId="08A78843" w:rsidR="00B83B71" w:rsidRDefault="00B83B7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projektu OZE (odnawialne źródła energii) i termomodernizacji,</w:t>
      </w:r>
    </w:p>
    <w:p w14:paraId="45C4E7B6" w14:textId="129B63CC" w:rsidR="00B83B71" w:rsidRDefault="00B83B7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audytu energetycznego;</w:t>
      </w:r>
    </w:p>
    <w:p w14:paraId="1611A519" w14:textId="0AFB27BF" w:rsidR="00B83B71" w:rsidRDefault="00B83B7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sprawowania nadzoru inwestorskiego lub autorskiego,</w:t>
      </w:r>
    </w:p>
    <w:p w14:paraId="405C0D51" w14:textId="613AB255" w:rsidR="00B83B71" w:rsidRDefault="00B83B7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83B71">
        <w:rPr>
          <w:rFonts w:ascii="Times New Roman" w:eastAsia="Times New Roman" w:hAnsi="Times New Roman" w:cs="Times New Roman"/>
          <w:color w:val="000000"/>
        </w:rPr>
        <w:t>związane z kierowaniem robotami budowlanymi.</w:t>
      </w:r>
    </w:p>
    <w:p w14:paraId="3BEF70BB" w14:textId="5C104B2F" w:rsidR="00B83B71" w:rsidRDefault="00AB2D50">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W przypadku gdy pomoc dotyczy zakupu nowych pojazdów, nowym pojazdem, zgodnie z</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przepisami prawa o ruchu drogowym, jest pojazd fabrycznie nowy, który nie był zarejestrowany;</w:t>
      </w:r>
    </w:p>
    <w:p w14:paraId="2F0BE466" w14:textId="2DD0BA15" w:rsidR="00AB2D50" w:rsidRDefault="00AB2D50">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Nie są wspierane operacje/inwestycje, które mają charakter odtworzeniowy</w:t>
      </w:r>
      <w:r>
        <w:rPr>
          <w:rFonts w:ascii="Times New Roman" w:eastAsia="Times New Roman" w:hAnsi="Times New Roman" w:cs="Times New Roman"/>
          <w:color w:val="000000"/>
        </w:rPr>
        <w:t>;</w:t>
      </w:r>
    </w:p>
    <w:p w14:paraId="25F9F16B" w14:textId="159F86FB" w:rsidR="00AB2D50" w:rsidRDefault="00AB2D50">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Podatek VAT może być kwalifikowalny, w przypadku wnioskodawcy innego niż rolnik w</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rozumieniu art. 3 pkt 1 rozporządzenia 2021/2115, gdy brak jest prawnej możliwości odzyskania podatku VAT zgodnie z przepisami prawa krajowego. Oznacza to, iż zapłacony podatek VAT może być uznany za koszt kwalifikowalny wyłącznie wówczas, gdy beneficjentowi zgodnie z obowiązującym prawodawstwem krajowym nie przysługuje prawo do obniżenia kwoty podatku należnego o kwotę podatku naliczonego lub do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32441F7C" w14:textId="521285A0" w:rsidR="00AB2D50" w:rsidRDefault="00AB2D50">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Sprawdzenie statusu podatnika VAT powinno być przeprowadzone podczas weryfikacji wniosku</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o płatność w oparciu o udostępnioną przez Ministerstwo Finansów bazę podatników VAT.</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Obowiązek dostarczenia interpretacji indywidualnej dotyczy tylko podmiotów, które będą</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występować w ww. bazie, a do kosztów kwalifikowalnych operacji włączyły podatek VAT. Ww.</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interpretacja wiąże się z uzyskaniem informacji, czy podmiot ma możliwość odliczenia podatku</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VAT w związku z działalnością, na którą otrzyma wsparcie.</w:t>
      </w:r>
    </w:p>
    <w:p w14:paraId="49E463C5" w14:textId="306AA036" w:rsidR="00AB2D50" w:rsidRDefault="00AB2D50" w:rsidP="00AB2D50">
      <w:pPr>
        <w:widowControl w:val="0"/>
        <w:pBdr>
          <w:top w:val="nil"/>
          <w:left w:val="nil"/>
          <w:bottom w:val="nil"/>
          <w:right w:val="nil"/>
          <w:between w:val="nil"/>
        </w:pBdr>
        <w:spacing w:after="120" w:line="276" w:lineRule="auto"/>
        <w:ind w:left="360"/>
        <w:jc w:val="both"/>
        <w:rPr>
          <w:rFonts w:ascii="Times New Roman" w:eastAsia="Times New Roman" w:hAnsi="Times New Roman" w:cs="Times New Roman"/>
          <w:b/>
          <w:bCs/>
          <w:color w:val="000000"/>
          <w:sz w:val="26"/>
          <w:szCs w:val="26"/>
        </w:rPr>
      </w:pPr>
      <w:r w:rsidRPr="00AB2D50">
        <w:rPr>
          <w:rFonts w:ascii="Times New Roman" w:eastAsia="Times New Roman" w:hAnsi="Times New Roman" w:cs="Times New Roman"/>
          <w:b/>
          <w:bCs/>
          <w:color w:val="000000"/>
          <w:sz w:val="26"/>
          <w:szCs w:val="26"/>
        </w:rPr>
        <w:t>Koszty niekwalifikowalne</w:t>
      </w:r>
    </w:p>
    <w:p w14:paraId="253E5662" w14:textId="00D4EDFA" w:rsidR="00AB2D50" w:rsidRDefault="00AB2D50" w:rsidP="00AB2D50">
      <w:pPr>
        <w:widowControl w:val="0"/>
        <w:pBdr>
          <w:top w:val="nil"/>
          <w:left w:val="nil"/>
          <w:bottom w:val="nil"/>
          <w:right w:val="nil"/>
          <w:between w:val="nil"/>
        </w:pBdr>
        <w:spacing w:after="120" w:line="276" w:lineRule="auto"/>
        <w:ind w:left="360"/>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W zakresie inwestycji realizowanych w ramach art. 73 i art. 77 rozporządzenia 2021/2115</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finansowanych w formie dotacji za inwestycje niekwalifikujące się do przyznania pomocy uznaje się w</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szczególności:</w:t>
      </w:r>
    </w:p>
    <w:p w14:paraId="1A2AC980" w14:textId="05D7667E"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lastRenderedPageBreak/>
        <w:t>koszty poniesione przed dniem, w którym został złożony wniosek o przyznanie pomocy, a</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w przypadku kosztów ogólnych – przed dniem 1 stycznia 2023 r.;</w:t>
      </w:r>
    </w:p>
    <w:p w14:paraId="5C5F9CD1" w14:textId="41D4376E"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ogólne związane z operacją w części przekraczającej 10% pozostałych kosztów</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kwalifikowalnych;</w:t>
      </w:r>
    </w:p>
    <w:p w14:paraId="35BCADDC" w14:textId="36F6D51F"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remontu budynków lub budowli, jeśli nie jest on połączony z ich modernizacją;</w:t>
      </w:r>
    </w:p>
    <w:p w14:paraId="0572AFD5" w14:textId="3A9BC285"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zakupu nieruchomości;</w:t>
      </w:r>
    </w:p>
    <w:p w14:paraId="1267BEC5" w14:textId="78064259"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leasingu zwrotnego oraz dodatkowe koszty związane z umową leasingu, takie jak</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marża finansującego i ubezpieczenie;</w:t>
      </w:r>
    </w:p>
    <w:p w14:paraId="768D6457" w14:textId="09A1EB73"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podatek od wartości dodanej (VAT):</w:t>
      </w:r>
    </w:p>
    <w:p w14:paraId="49E9D5B7" w14:textId="0452EEDF" w:rsidR="00AB2D50" w:rsidRDefault="00AB2D50">
      <w:pPr>
        <w:pStyle w:val="Akapitzlist"/>
        <w:widowControl w:val="0"/>
        <w:numPr>
          <w:ilvl w:val="0"/>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w przypadku wnioskodawcy będącego rolnikiem w rozumieniu art. 3 pkt 1 rozporządzenia</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2021/2115 uznaje się, że VAT jest kosztem niekwalifikowalnym,</w:t>
      </w:r>
    </w:p>
    <w:p w14:paraId="024A268E" w14:textId="19CD4B9C" w:rsidR="00AB2D50" w:rsidRDefault="00AB2D50">
      <w:pPr>
        <w:pStyle w:val="Akapitzlist"/>
        <w:widowControl w:val="0"/>
        <w:numPr>
          <w:ilvl w:val="0"/>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w przypadku wnioskodawcy innego niż w lit. a – VAT jest kosztem niekwalifikowalnym, z</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wyjątkiem przypadków gdy nie podlega on odzyskaniu na podstawie krajowych przepisów o</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podatku VAT;</w:t>
      </w:r>
    </w:p>
    <w:p w14:paraId="1CE7E59F" w14:textId="574655B8"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zakupu używanych maszyn, urządzeń, wyposażenia, w tym również ich instalacji;</w:t>
      </w:r>
    </w:p>
    <w:p w14:paraId="48E01304" w14:textId="27B97AB3"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zakupu samochodów osobowych;</w:t>
      </w:r>
    </w:p>
    <w:p w14:paraId="7D68AF24" w14:textId="586913EC"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rozbudowy infrastruktury sieci 5G i sieci światłowodowej;</w:t>
      </w:r>
    </w:p>
    <w:p w14:paraId="52850EF7" w14:textId="2AE5959C"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inwestycji mających na celu dostosowanie do norm lub wymogów unijnych, z</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wyjątkiem inwestycji wspieranych na zasadach określonych w art. 73 ust. 5 rozporządzenia 2021/2115;</w:t>
      </w:r>
    </w:p>
    <w:p w14:paraId="7A039BA5" w14:textId="77777777"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sporządzenia wniosku o przyznanie pomocy i wniosku o płatność;</w:t>
      </w:r>
    </w:p>
    <w:p w14:paraId="6816C1A8" w14:textId="58B02EE3"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wkłady niepieniężne polegające na wniesieniu nieruchomości, urządzeń, materiałów (surowców), wartości niematerialnych i prawnych, ekspertyz lub nieodpłatnej pracy własnej, w tym wykonywanej przez wolontariuszy na podstawie ustawy z dnia 24 kwietnia 2003 r. o działalności pożytku publicznego i o wolontariacie lub nieodpłatnej pracy społecznej członków stowarzyszenia wykonywanej na podstawie ustawy z dnia 7 kwietnia 1989 r. Prawo o stowarzyszeniach – ze składników majątku beneficjenta lub majątku innych podmiotów;</w:t>
      </w:r>
    </w:p>
    <w:p w14:paraId="2A481D67" w14:textId="5BC19B4E" w:rsidR="00AB2D50" w:rsidRDefault="00AB2D50">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koszty amortyzacji.</w:t>
      </w:r>
    </w:p>
    <w:p w14:paraId="3E7CBB11" w14:textId="0D2BC6A1" w:rsidR="00AB2D50" w:rsidRDefault="00AB2D50" w:rsidP="00AB2D50">
      <w:pPr>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sz w:val="26"/>
          <w:szCs w:val="26"/>
        </w:rPr>
      </w:pPr>
      <w:r w:rsidRPr="00AB2D50">
        <w:rPr>
          <w:rFonts w:ascii="Times New Roman" w:eastAsia="Times New Roman" w:hAnsi="Times New Roman" w:cs="Times New Roman"/>
          <w:b/>
          <w:bCs/>
          <w:color w:val="000000"/>
          <w:sz w:val="26"/>
          <w:szCs w:val="26"/>
        </w:rPr>
        <w:t>Racjonalność</w:t>
      </w:r>
    </w:p>
    <w:p w14:paraId="514B9415" w14:textId="6384D9DA" w:rsidR="00AB2D50" w:rsidRDefault="00AB2D50">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Pomoc przyznaje się na operację uzasadnioną pod względem racjonalności jej kosztów</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kwalifikowalnych/inwestycji zaplanowanych do zrealizowania. Operacja musi być możliwa do wykonania, uzasadniona oraz dostosowana z punktu widzenia celu, zakresu i zakładanych jej rezultatów. Ocenę racjonalności należy przeprowadzić adekwatnie do rodzaju/specyfiki interwencji, a jej zakres powinien obejmować wszystkie bądź wybrane z poniższych aspektów:</w:t>
      </w:r>
    </w:p>
    <w:p w14:paraId="5F3FAA3E" w14:textId="38E9B965" w:rsidR="00AB2D50" w:rsidRDefault="00AB2D50">
      <w:pPr>
        <w:pStyle w:val="Akapitzlist"/>
        <w:widowControl w:val="0"/>
        <w:numPr>
          <w:ilvl w:val="0"/>
          <w:numId w:val="5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B2D50">
        <w:rPr>
          <w:rFonts w:ascii="Times New Roman" w:eastAsia="Times New Roman" w:hAnsi="Times New Roman" w:cs="Times New Roman"/>
          <w:color w:val="000000"/>
        </w:rPr>
        <w:t>uzasadnienie ekonomiczne kosztów/inwestycji, czyli ocenę, w jaki sposób zakres rzeczowy</w:t>
      </w:r>
      <w:r>
        <w:rPr>
          <w:rFonts w:ascii="Times New Roman" w:eastAsia="Times New Roman" w:hAnsi="Times New Roman" w:cs="Times New Roman"/>
          <w:color w:val="000000"/>
        </w:rPr>
        <w:t xml:space="preserve"> </w:t>
      </w:r>
      <w:r w:rsidRPr="00AB2D50">
        <w:rPr>
          <w:rFonts w:ascii="Times New Roman" w:eastAsia="Times New Roman" w:hAnsi="Times New Roman" w:cs="Times New Roman"/>
          <w:color w:val="000000"/>
        </w:rPr>
        <w:t>wskazany we wniosku o przyznanie pomocy lub wniosku o płatność przyczyni się do osiągnięcia celu operacji lub wzrostu efektywności ekonomicznej przedsiębiorstwa/gospodarstwa rolnego wnioskodawcy (wzrost przychodów, usprawnienie procesów produkcji, ograniczenie kosztów);</w:t>
      </w:r>
    </w:p>
    <w:p w14:paraId="5CA3446B" w14:textId="3FACEF6E" w:rsidR="00AB2D50" w:rsidRDefault="006F5B12">
      <w:pPr>
        <w:pStyle w:val="Akapitzlist"/>
        <w:widowControl w:val="0"/>
        <w:numPr>
          <w:ilvl w:val="0"/>
          <w:numId w:val="5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racjonalność technologiczną – sprawdzenie, czy wspierane inwestycje w szczególności:</w:t>
      </w:r>
    </w:p>
    <w:p w14:paraId="49FFC56A" w14:textId="3F6C0EB4" w:rsidR="006F5B12" w:rsidRDefault="006F5B12">
      <w:pPr>
        <w:pStyle w:val="Akapitzlist"/>
        <w:widowControl w:val="0"/>
        <w:numPr>
          <w:ilvl w:val="0"/>
          <w:numId w:val="5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nie mają charakteru inwestycji odtworzeniowej,</w:t>
      </w:r>
    </w:p>
    <w:p w14:paraId="64ECDB09" w14:textId="5D3153F7" w:rsidR="006F5B12" w:rsidRDefault="006F5B12">
      <w:pPr>
        <w:pStyle w:val="Akapitzlist"/>
        <w:widowControl w:val="0"/>
        <w:numPr>
          <w:ilvl w:val="0"/>
          <w:numId w:val="5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są uzasadnione ze względu na komplementarność technologiczną,</w:t>
      </w:r>
    </w:p>
    <w:p w14:paraId="6811AF8F" w14:textId="1B845EF2" w:rsidR="006F5B12" w:rsidRDefault="006F5B12">
      <w:pPr>
        <w:pStyle w:val="Akapitzlist"/>
        <w:widowControl w:val="0"/>
        <w:numPr>
          <w:ilvl w:val="0"/>
          <w:numId w:val="5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są uzasadnione ze względu na profil produkcji,</w:t>
      </w:r>
    </w:p>
    <w:p w14:paraId="57D38B6E" w14:textId="2F0C8C9D" w:rsidR="006F5B12" w:rsidRDefault="00336043">
      <w:pPr>
        <w:pStyle w:val="Akapitzlist"/>
        <w:widowControl w:val="0"/>
        <w:numPr>
          <w:ilvl w:val="0"/>
          <w:numId w:val="5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w:t>
      </w:r>
      <w:r w:rsidR="006F5B12" w:rsidRPr="006F5B12">
        <w:rPr>
          <w:rFonts w:ascii="Times New Roman" w:eastAsia="Times New Roman" w:hAnsi="Times New Roman" w:cs="Times New Roman"/>
          <w:color w:val="000000"/>
        </w:rPr>
        <w:t>ą uzasadnione ze względu na skalę produkcji, wykazują możliwość zbytu produkcji w</w:t>
      </w:r>
      <w:r w:rsidR="006F5B12">
        <w:rPr>
          <w:rFonts w:ascii="Times New Roman" w:eastAsia="Times New Roman" w:hAnsi="Times New Roman" w:cs="Times New Roman"/>
          <w:color w:val="000000"/>
        </w:rPr>
        <w:t xml:space="preserve"> </w:t>
      </w:r>
      <w:r w:rsidR="006F5B12" w:rsidRPr="006F5B12">
        <w:rPr>
          <w:rFonts w:ascii="Times New Roman" w:eastAsia="Times New Roman" w:hAnsi="Times New Roman" w:cs="Times New Roman"/>
          <w:color w:val="000000"/>
        </w:rPr>
        <w:t>przypadku wzrostu mocy produkcyjnych;</w:t>
      </w:r>
    </w:p>
    <w:p w14:paraId="03C74A6F" w14:textId="141A4388" w:rsidR="006F5B12" w:rsidRDefault="006F5B12">
      <w:pPr>
        <w:pStyle w:val="Akapitzlist"/>
        <w:widowControl w:val="0"/>
        <w:numPr>
          <w:ilvl w:val="0"/>
          <w:numId w:val="5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racjonalność kosztową – sprawdzenie czy planowane koszty/szacunkowe koszty planowanych</w:t>
      </w:r>
      <w:r>
        <w:rPr>
          <w:rFonts w:ascii="Times New Roman" w:eastAsia="Times New Roman" w:hAnsi="Times New Roman" w:cs="Times New Roman"/>
          <w:color w:val="000000"/>
        </w:rPr>
        <w:t xml:space="preserve"> </w:t>
      </w:r>
      <w:r w:rsidRPr="006F5B12">
        <w:rPr>
          <w:rFonts w:ascii="Times New Roman" w:eastAsia="Times New Roman" w:hAnsi="Times New Roman" w:cs="Times New Roman"/>
          <w:color w:val="000000"/>
        </w:rPr>
        <w:t xml:space="preserve">inwestycji objęte zakresem rzeczowym operacji są rynkowe lub czy </w:t>
      </w:r>
      <w:r w:rsidRPr="006F5B12">
        <w:rPr>
          <w:rFonts w:ascii="Times New Roman" w:eastAsia="Times New Roman" w:hAnsi="Times New Roman" w:cs="Times New Roman"/>
          <w:color w:val="000000"/>
        </w:rPr>
        <w:lastRenderedPageBreak/>
        <w:t>zostały oszacowane na podstawie cen rynkowych.</w:t>
      </w:r>
    </w:p>
    <w:p w14:paraId="0A34B846" w14:textId="72CAB2A6" w:rsidR="006F5B12" w:rsidRDefault="006F5B12">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Ocena racjonalności przeprowadzana jest na etapie oceny merytorycznej wniosku o przyznanie</w:t>
      </w:r>
      <w:r>
        <w:rPr>
          <w:rFonts w:ascii="Times New Roman" w:eastAsia="Times New Roman" w:hAnsi="Times New Roman" w:cs="Times New Roman"/>
          <w:color w:val="000000"/>
        </w:rPr>
        <w:t xml:space="preserve"> </w:t>
      </w:r>
      <w:r w:rsidRPr="006F5B12">
        <w:rPr>
          <w:rFonts w:ascii="Times New Roman" w:eastAsia="Times New Roman" w:hAnsi="Times New Roman" w:cs="Times New Roman"/>
          <w:color w:val="000000"/>
        </w:rPr>
        <w:t>pomocy lub wniosku o płatność w zależności od interwencji, a także każdorazowo w przypadku zmian mających wpływ na zakres rzeczowo-finansowy operacji.</w:t>
      </w:r>
    </w:p>
    <w:p w14:paraId="1734CD57" w14:textId="521508BA" w:rsidR="006F5B12" w:rsidRDefault="006F5B12">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Weryfikacja racjonalności kosztów/inwestycji jest dokonywana poprzez porównanie cen zawartych</w:t>
      </w:r>
      <w:r>
        <w:rPr>
          <w:rFonts w:ascii="Times New Roman" w:eastAsia="Times New Roman" w:hAnsi="Times New Roman" w:cs="Times New Roman"/>
          <w:color w:val="000000"/>
        </w:rPr>
        <w:t xml:space="preserve"> </w:t>
      </w:r>
      <w:r w:rsidRPr="006F5B12">
        <w:rPr>
          <w:rFonts w:ascii="Times New Roman" w:eastAsia="Times New Roman" w:hAnsi="Times New Roman" w:cs="Times New Roman"/>
          <w:color w:val="000000"/>
        </w:rPr>
        <w:t>we wniosku o przyznanie pomocy, wniosku o zmianę umowy o przyznanie pomocy lub wniosku o płatność z cenami określonymi m.in.:</w:t>
      </w:r>
    </w:p>
    <w:p w14:paraId="761F46EF" w14:textId="472CC0D2" w:rsidR="006F5B12" w:rsidRDefault="006F5B12">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w stosowanych powszechnie aktualnych publikacjach w przedmiotowym zakresie;</w:t>
      </w:r>
    </w:p>
    <w:p w14:paraId="4FD16DE2" w14:textId="4D348A87" w:rsidR="006F5B12" w:rsidRDefault="006F5B12">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w aktualnych cennikach branżowych, katalogach;</w:t>
      </w:r>
    </w:p>
    <w:p w14:paraId="0B50A741" w14:textId="77777777" w:rsidR="00801096" w:rsidRDefault="006F5B12">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F5B12">
        <w:rPr>
          <w:rFonts w:ascii="Times New Roman" w:eastAsia="Times New Roman" w:hAnsi="Times New Roman" w:cs="Times New Roman"/>
          <w:color w:val="000000"/>
        </w:rPr>
        <w:t>w cennikach, ofertach zamieszczonych na stronie internetowej potencjalnego wykonawcy;</w:t>
      </w:r>
    </w:p>
    <w:p w14:paraId="76D87C2B" w14:textId="26B866E8" w:rsidR="00801096" w:rsidRDefault="00801096">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01096">
        <w:rPr>
          <w:rFonts w:ascii="Times New Roman" w:eastAsia="Times New Roman" w:hAnsi="Times New Roman" w:cs="Times New Roman"/>
          <w:color w:val="000000"/>
        </w:rPr>
        <w:t>w drodze telefonicznego rozpoznania ceny kosztu zadania u producentów urządzeń/wykonawców danego typu zadań;</w:t>
      </w:r>
    </w:p>
    <w:p w14:paraId="4D7EB152" w14:textId="2ECF3003" w:rsidR="00801096" w:rsidRDefault="00801096">
      <w:pPr>
        <w:pStyle w:val="Akapitzlist"/>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01096">
        <w:rPr>
          <w:rFonts w:ascii="Times New Roman" w:eastAsia="Times New Roman" w:hAnsi="Times New Roman" w:cs="Times New Roman"/>
          <w:color w:val="000000"/>
        </w:rPr>
        <w:t>w innych wnioskach o przyznanie pomocy lub wnioskach o płatność złożonych w</w:t>
      </w:r>
      <w:r>
        <w:rPr>
          <w:rFonts w:ascii="Times New Roman" w:eastAsia="Times New Roman" w:hAnsi="Times New Roman" w:cs="Times New Roman"/>
          <w:color w:val="000000"/>
        </w:rPr>
        <w:t xml:space="preserve"> </w:t>
      </w:r>
      <w:r w:rsidRPr="00801096">
        <w:rPr>
          <w:rFonts w:ascii="Times New Roman" w:eastAsia="Times New Roman" w:hAnsi="Times New Roman" w:cs="Times New Roman"/>
          <w:color w:val="000000"/>
        </w:rPr>
        <w:t>podobnym</w:t>
      </w:r>
      <w:r>
        <w:rPr>
          <w:rFonts w:ascii="Times New Roman" w:eastAsia="Times New Roman" w:hAnsi="Times New Roman" w:cs="Times New Roman"/>
          <w:color w:val="000000"/>
        </w:rPr>
        <w:t xml:space="preserve"> </w:t>
      </w:r>
      <w:r w:rsidRPr="00801096">
        <w:rPr>
          <w:rFonts w:ascii="Times New Roman" w:eastAsia="Times New Roman" w:hAnsi="Times New Roman" w:cs="Times New Roman"/>
          <w:color w:val="000000"/>
        </w:rPr>
        <w:t>czasie i o porównywalnym zakresie rzeczowym.</w:t>
      </w:r>
    </w:p>
    <w:p w14:paraId="6EA3710E" w14:textId="5548907D" w:rsidR="00801096" w:rsidRDefault="00801096" w:rsidP="00801096">
      <w:pPr>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2F5496" w:themeColor="accent1" w:themeShade="BF"/>
          <w:sz w:val="26"/>
          <w:szCs w:val="26"/>
        </w:rPr>
      </w:pPr>
      <w:bookmarkStart w:id="16" w:name="_Hlk194412196"/>
      <w:r w:rsidRPr="00801096">
        <w:rPr>
          <w:rFonts w:ascii="Times New Roman" w:eastAsia="Times New Roman" w:hAnsi="Times New Roman" w:cs="Times New Roman"/>
          <w:b/>
          <w:bCs/>
          <w:color w:val="2F5496" w:themeColor="accent1" w:themeShade="BF"/>
          <w:sz w:val="26"/>
          <w:szCs w:val="26"/>
        </w:rPr>
        <w:t>§</w:t>
      </w:r>
      <w:r w:rsidR="00DE7BF5">
        <w:rPr>
          <w:rFonts w:ascii="Times New Roman" w:eastAsia="Times New Roman" w:hAnsi="Times New Roman" w:cs="Times New Roman"/>
          <w:b/>
          <w:bCs/>
          <w:color w:val="2F5496" w:themeColor="accent1" w:themeShade="BF"/>
          <w:sz w:val="26"/>
          <w:szCs w:val="26"/>
        </w:rPr>
        <w:t xml:space="preserve"> </w:t>
      </w:r>
      <w:bookmarkEnd w:id="16"/>
      <w:r w:rsidRPr="00801096">
        <w:rPr>
          <w:rFonts w:ascii="Times New Roman" w:eastAsia="Times New Roman" w:hAnsi="Times New Roman" w:cs="Times New Roman"/>
          <w:b/>
          <w:bCs/>
          <w:color w:val="2F5496" w:themeColor="accent1" w:themeShade="BF"/>
          <w:sz w:val="26"/>
          <w:szCs w:val="26"/>
        </w:rPr>
        <w:t>7. Wniosek o płatność</w:t>
      </w:r>
    </w:p>
    <w:p w14:paraId="38257051" w14:textId="502FA4F8" w:rsidR="00801096" w:rsidRPr="00801096" w:rsidRDefault="00801096">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801096">
        <w:rPr>
          <w:rFonts w:ascii="Times New Roman" w:eastAsia="Times New Roman" w:hAnsi="Times New Roman" w:cs="Times New Roman"/>
          <w:color w:val="000000" w:themeColor="text1"/>
        </w:rPr>
        <w:t>Wniosek o płatność składa się w terminach wynikających z umowy o przyznaniu pomocy.</w:t>
      </w:r>
    </w:p>
    <w:p w14:paraId="7BD43E6A" w14:textId="50D60DFA" w:rsidR="00801096" w:rsidRDefault="00801096">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801096">
        <w:rPr>
          <w:rFonts w:ascii="Times New Roman" w:eastAsia="Times New Roman" w:hAnsi="Times New Roman" w:cs="Times New Roman"/>
          <w:color w:val="000000" w:themeColor="text1"/>
        </w:rPr>
        <w:t>Wniosek o płatność po jego złożeniu jest poddawany ocenie formalnej i merytorycznej.</w:t>
      </w:r>
    </w:p>
    <w:p w14:paraId="0016162C" w14:textId="3F1E56B4" w:rsidR="00801096" w:rsidRDefault="00801096">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801096">
        <w:rPr>
          <w:rFonts w:ascii="Times New Roman" w:eastAsia="Times New Roman" w:hAnsi="Times New Roman" w:cs="Times New Roman"/>
          <w:color w:val="000000" w:themeColor="text1"/>
        </w:rPr>
        <w:t>W przypadku niezłożenia wniosku o płatność w terminie określonym w umowie o przyznaniu</w:t>
      </w:r>
      <w:r>
        <w:rPr>
          <w:rFonts w:ascii="Times New Roman" w:eastAsia="Times New Roman" w:hAnsi="Times New Roman" w:cs="Times New Roman"/>
          <w:color w:val="000000" w:themeColor="text1"/>
        </w:rPr>
        <w:t xml:space="preserve"> </w:t>
      </w:r>
      <w:r w:rsidRPr="00801096">
        <w:rPr>
          <w:rFonts w:ascii="Times New Roman" w:eastAsia="Times New Roman" w:hAnsi="Times New Roman" w:cs="Times New Roman"/>
          <w:color w:val="000000" w:themeColor="text1"/>
        </w:rPr>
        <w:t>pomocy, SW dwukrotnie wzywa beneficjenta do złożenia wniosku o płatność w kolejnych wyznaczonych terminach, nie krótszych niż 7 dni inie dłuższych niż 14 dni od dnia otrzymania wezwania, o ile nie upłynął maksymalny termin złożenia wniosku o płatność lub zakończenia realizacji operacji.</w:t>
      </w:r>
    </w:p>
    <w:p w14:paraId="00DE2E39" w14:textId="6E1D0727" w:rsidR="00801096"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Niezłożenie przez beneficjenta wniosku o płatność w terminie wynikających z drugiego</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wezwania skutkuje wypowiedzeniem umowy o przyznaniu pomocy.</w:t>
      </w:r>
    </w:p>
    <w:p w14:paraId="56866173" w14:textId="66A992C3" w:rsidR="00DE7BF5"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SW rozpatruje wniosek o płatność w terminie nie dłuższym niż 3 miesiące od dnia jego złożenia.</w:t>
      </w:r>
    </w:p>
    <w:p w14:paraId="72D247D4" w14:textId="56237E74" w:rsidR="00DE7BF5"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Wypłata pomocy następuje niezwłocznie po pozytywnym rozpatrzeniu wniosku o płatność.</w:t>
      </w:r>
    </w:p>
    <w:p w14:paraId="4977CFFE" w14:textId="321D24D1" w:rsidR="00DE7BF5"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ARiMR dokonuje wypłaty pomocy po otrzymaniu od SW zlecania płatności.</w:t>
      </w:r>
    </w:p>
    <w:p w14:paraId="3E7511C0" w14:textId="7978CBB9" w:rsidR="00DE7BF5"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SW odmawiają wypłaty pomocy w całości lub części w przypadkach niespełniania warunków</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wypłaty pomocy.</w:t>
      </w:r>
    </w:p>
    <w:p w14:paraId="065C2E2C" w14:textId="3F1E6B06" w:rsidR="00DE7BF5" w:rsidRDefault="00DE7BF5">
      <w:pPr>
        <w:pStyle w:val="Akapitzlist"/>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W przypadku odmowy wypłaty pomocy w całości lub części, beneficjentowi przysługuje</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jednorazowe prawo wniesienia do SW wniosku o ponowne rozpatrzenie sprawy wraz z uzasadnieniem, w terminie nie krótszym niż 7 dni i nie dłuższym niż 21 dni od dnia doręczenia Beneficjentowi pisma o danym rozstrzygnięciu.</w:t>
      </w:r>
    </w:p>
    <w:p w14:paraId="4FF7D0CF" w14:textId="596C229A" w:rsidR="00DE7BF5" w:rsidRDefault="00DE7BF5" w:rsidP="00DE7BF5">
      <w:pPr>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2F5496" w:themeColor="accent1" w:themeShade="BF"/>
          <w:sz w:val="26"/>
          <w:szCs w:val="26"/>
        </w:rPr>
      </w:pPr>
      <w:r w:rsidRPr="00DE7BF5">
        <w:rPr>
          <w:rFonts w:ascii="Times New Roman" w:eastAsia="Times New Roman" w:hAnsi="Times New Roman" w:cs="Times New Roman"/>
          <w:b/>
          <w:bCs/>
          <w:color w:val="2F5496" w:themeColor="accent1" w:themeShade="BF"/>
          <w:sz w:val="26"/>
          <w:szCs w:val="26"/>
        </w:rPr>
        <w:t>§ 8. Zaliczki</w:t>
      </w:r>
    </w:p>
    <w:p w14:paraId="7E9CEF33" w14:textId="67759810" w:rsidR="00DE7BF5" w:rsidRDefault="00DE7BF5" w:rsidP="00DE7BF5">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 </w:t>
      </w:r>
      <w:r w:rsidRPr="00DE7BF5">
        <w:rPr>
          <w:rFonts w:ascii="Times New Roman" w:eastAsia="Times New Roman" w:hAnsi="Times New Roman" w:cs="Times New Roman"/>
          <w:color w:val="000000" w:themeColor="text1"/>
        </w:rPr>
        <w:t>ramach realizacji operacji wnioskodawcy przysługuje prawo do ubiegania się o zaliczkę.</w:t>
      </w:r>
    </w:p>
    <w:p w14:paraId="2BBDBA7E" w14:textId="372F77C9" w:rsidR="00DE7BF5" w:rsidRDefault="00DE7BF5">
      <w:pPr>
        <w:pStyle w:val="Akapitzlist"/>
        <w:widowControl w:val="0"/>
        <w:numPr>
          <w:ilvl w:val="0"/>
          <w:numId w:val="57"/>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Beneficjentom może być wypłacona zaliczka, o której mowa w art. 44 ust. 3 rozporządzenia</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2021/2116, w wysokości nieprzekraczającej 50% kwoty przyznanej pomocy.</w:t>
      </w:r>
    </w:p>
    <w:p w14:paraId="00A2A8A7" w14:textId="1C6B0899" w:rsidR="00DE7BF5" w:rsidRDefault="00DE7BF5">
      <w:pPr>
        <w:pStyle w:val="Akapitzlist"/>
        <w:widowControl w:val="0"/>
        <w:numPr>
          <w:ilvl w:val="0"/>
          <w:numId w:val="57"/>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Zaliczka jest wypłacana po podpisaniu umowy i ustanowieniu zabezpieczenia w formie</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weksla in blanco wraz z deklaracją wekslową, jeżeli beneficjent wnioskował o jej wypłatę we wniosku o przyznanie pomocy.</w:t>
      </w:r>
    </w:p>
    <w:p w14:paraId="107877DD" w14:textId="4FFD0B5C" w:rsidR="00DE7BF5" w:rsidRDefault="00DE7BF5">
      <w:pPr>
        <w:pStyle w:val="Akapitzlist"/>
        <w:widowControl w:val="0"/>
        <w:numPr>
          <w:ilvl w:val="0"/>
          <w:numId w:val="57"/>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Środki z zaliczki należy wydatkować zgodnie z zapisami umowy o przyznaniu pomocy oraz</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regułami określonymi w wytycznych podstawowych.</w:t>
      </w:r>
    </w:p>
    <w:p w14:paraId="3E82F654" w14:textId="4A0E9E0E" w:rsidR="00DE7BF5" w:rsidRDefault="00DE7BF5">
      <w:pPr>
        <w:pStyle w:val="Akapitzlist"/>
        <w:widowControl w:val="0"/>
        <w:numPr>
          <w:ilvl w:val="0"/>
          <w:numId w:val="57"/>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Zaliczka jest przekazywana na rachunek bankowy beneficjenta albo jego rachunek w</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spółdzielczej kasie oszczędnościowo-kredytowej wskazany w umowie o przyznaniu pomocy.</w:t>
      </w:r>
    </w:p>
    <w:p w14:paraId="797C4FD6" w14:textId="063E6152" w:rsidR="00DE7BF5" w:rsidRDefault="00DE7BF5">
      <w:pPr>
        <w:pStyle w:val="Akapitzlist"/>
        <w:widowControl w:val="0"/>
        <w:numPr>
          <w:ilvl w:val="0"/>
          <w:numId w:val="57"/>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Rozliczenie zaliczki polega na pomniejszeniu kwoty przysługującej do wypłaty na podstawie</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lastRenderedPageBreak/>
        <w:t>wniosku lub wniosków o płatność o kwotę przekazanych środków albo na zwrocie zaliczki przez beneficjenta, w terminach, w sposób i na warunkach określonych w umowie o przyznaniu pomocy.</w:t>
      </w:r>
    </w:p>
    <w:p w14:paraId="7D4FE8DD" w14:textId="3BE0C8D0" w:rsidR="00DE7BF5" w:rsidRDefault="00DE7BF5" w:rsidP="00DE7BF5">
      <w:pPr>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2F5496" w:themeColor="accent1" w:themeShade="BF"/>
          <w:sz w:val="26"/>
          <w:szCs w:val="26"/>
        </w:rPr>
      </w:pPr>
      <w:r w:rsidRPr="00DE7BF5">
        <w:rPr>
          <w:rFonts w:ascii="Times New Roman" w:eastAsia="Times New Roman" w:hAnsi="Times New Roman" w:cs="Times New Roman"/>
          <w:b/>
          <w:bCs/>
          <w:color w:val="2F5496" w:themeColor="accent1" w:themeShade="BF"/>
          <w:sz w:val="26"/>
          <w:szCs w:val="26"/>
        </w:rPr>
        <w:t>§ 9. Kryteria wyboru operacji</w:t>
      </w:r>
    </w:p>
    <w:p w14:paraId="2BBA78AD" w14:textId="5660C130" w:rsidR="00DE7BF5" w:rsidRDefault="00DE7BF5">
      <w:pPr>
        <w:pStyle w:val="Akapitzlist"/>
        <w:widowControl w:val="0"/>
        <w:numPr>
          <w:ilvl w:val="0"/>
          <w:numId w:val="58"/>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 xml:space="preserve">W ramach naboru wniosków obowiązują kryteria wyboru operacji, które opisano w załączniku nr </w:t>
      </w:r>
      <w:r w:rsidR="00D54013">
        <w:rPr>
          <w:rFonts w:ascii="Times New Roman" w:eastAsia="Times New Roman" w:hAnsi="Times New Roman" w:cs="Times New Roman"/>
          <w:color w:val="000000" w:themeColor="text1"/>
        </w:rPr>
        <w:t>3</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do Regulaminu</w:t>
      </w:r>
      <w:r>
        <w:rPr>
          <w:rFonts w:ascii="Times New Roman" w:eastAsia="Times New Roman" w:hAnsi="Times New Roman" w:cs="Times New Roman"/>
          <w:color w:val="000000" w:themeColor="text1"/>
        </w:rPr>
        <w:t>.</w:t>
      </w:r>
    </w:p>
    <w:p w14:paraId="2E7F2121" w14:textId="48145000" w:rsidR="00DE7BF5" w:rsidRDefault="00DE7BF5">
      <w:pPr>
        <w:pStyle w:val="Akapitzlist"/>
        <w:widowControl w:val="0"/>
        <w:numPr>
          <w:ilvl w:val="0"/>
          <w:numId w:val="58"/>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Warunkiem wyboru operacji jest – poza spełnieniem pozostałych warunków wynikających</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 xml:space="preserve">z Regulaminu – uzyskanie w wyniku oceny operacji na podstawie tych kryteriów w sumie minimum </w:t>
      </w:r>
      <w:r w:rsidR="0016337A" w:rsidRPr="0016337A">
        <w:rPr>
          <w:rFonts w:ascii="Times New Roman" w:eastAsia="Times New Roman" w:hAnsi="Times New Roman" w:cs="Times New Roman"/>
          <w:b/>
          <w:bCs/>
          <w:color w:val="000000" w:themeColor="text1"/>
        </w:rPr>
        <w:t>25</w:t>
      </w:r>
      <w:r w:rsidRPr="0016337A">
        <w:rPr>
          <w:rFonts w:ascii="Times New Roman" w:eastAsia="Times New Roman" w:hAnsi="Times New Roman" w:cs="Times New Roman"/>
          <w:b/>
          <w:bCs/>
          <w:color w:val="000000" w:themeColor="text1"/>
        </w:rPr>
        <w:t xml:space="preserve"> pkt</w:t>
      </w:r>
      <w:r w:rsidRPr="00DE7BF5">
        <w:rPr>
          <w:rFonts w:ascii="Times New Roman" w:eastAsia="Times New Roman" w:hAnsi="Times New Roman" w:cs="Times New Roman"/>
          <w:color w:val="000000" w:themeColor="text1"/>
        </w:rPr>
        <w:t xml:space="preserve">, maksimum </w:t>
      </w:r>
      <w:r w:rsidR="0016337A" w:rsidRPr="0016337A">
        <w:rPr>
          <w:rFonts w:ascii="Times New Roman" w:eastAsia="Times New Roman" w:hAnsi="Times New Roman" w:cs="Times New Roman"/>
          <w:b/>
          <w:bCs/>
          <w:color w:val="000000" w:themeColor="text1"/>
        </w:rPr>
        <w:t>54</w:t>
      </w:r>
      <w:r w:rsidRPr="0016337A">
        <w:rPr>
          <w:rFonts w:ascii="Times New Roman" w:eastAsia="Times New Roman" w:hAnsi="Times New Roman" w:cs="Times New Roman"/>
          <w:b/>
          <w:bCs/>
          <w:color w:val="000000" w:themeColor="text1"/>
        </w:rPr>
        <w:t xml:space="preserve"> pkt</w:t>
      </w:r>
      <w:r w:rsidRPr="00DE7BF5">
        <w:rPr>
          <w:rFonts w:ascii="Times New Roman" w:eastAsia="Times New Roman" w:hAnsi="Times New Roman" w:cs="Times New Roman"/>
          <w:color w:val="000000" w:themeColor="text1"/>
        </w:rPr>
        <w:t>, zgodnie z § 4 pkt 2 Procedurą ustalania i zmiany niebudzących wątpliwości interpretacyjnych kryteriów wyboru operacji w ramach Lokalnej Strategii Rozwoju na lata 2023-2027 Stowarzyszenia – Lokalna Grupa Działania</w:t>
      </w:r>
      <w:r>
        <w:rPr>
          <w:rFonts w:ascii="Times New Roman" w:eastAsia="Times New Roman" w:hAnsi="Times New Roman" w:cs="Times New Roman"/>
          <w:color w:val="000000" w:themeColor="text1"/>
        </w:rPr>
        <w:t xml:space="preserve"> „Równiny Wołomińskiej”.</w:t>
      </w:r>
    </w:p>
    <w:p w14:paraId="39899AF0" w14:textId="7DEF4472" w:rsidR="00DE7BF5" w:rsidRDefault="00DE7BF5">
      <w:pPr>
        <w:pStyle w:val="Akapitzlist"/>
        <w:widowControl w:val="0"/>
        <w:numPr>
          <w:ilvl w:val="0"/>
          <w:numId w:val="58"/>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W przypadku uzyskania w sumie takiej samej liczby punktów o kolejności na liście ocenionych</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 xml:space="preserve">operacji zdecydują kryteria rozstrzygające. Kryteriami rozstrzygającymi są: </w:t>
      </w:r>
      <w:r w:rsidR="00336043">
        <w:rPr>
          <w:rFonts w:ascii="Times New Roman" w:eastAsia="Times New Roman" w:hAnsi="Times New Roman" w:cs="Times New Roman"/>
          <w:color w:val="000000" w:themeColor="text1"/>
        </w:rPr>
        <w:t xml:space="preserve">Wkład własny, Innowacyjność oraz </w:t>
      </w:r>
      <w:r w:rsidR="00336043" w:rsidRPr="00336043">
        <w:rPr>
          <w:rFonts w:ascii="Times New Roman" w:eastAsia="Times New Roman" w:hAnsi="Times New Roman" w:cs="Times New Roman"/>
          <w:color w:val="000000" w:themeColor="text1"/>
        </w:rPr>
        <w:t>Racjonalne gospodarowanie zasobami lub ograniczanie presji na środowisko</w:t>
      </w:r>
      <w:r w:rsidR="00336043">
        <w:rPr>
          <w:rFonts w:ascii="Times New Roman" w:eastAsia="Times New Roman" w:hAnsi="Times New Roman" w:cs="Times New Roman"/>
          <w:color w:val="000000" w:themeColor="text1"/>
        </w:rPr>
        <w:t xml:space="preserve">. </w:t>
      </w:r>
    </w:p>
    <w:p w14:paraId="01CF8F6E" w14:textId="73F5D4FF" w:rsidR="00166B08" w:rsidRPr="00DE7BF5" w:rsidRDefault="00DE7BF5">
      <w:pPr>
        <w:pStyle w:val="Akapitzlist"/>
        <w:widowControl w:val="0"/>
        <w:numPr>
          <w:ilvl w:val="0"/>
          <w:numId w:val="58"/>
        </w:numPr>
        <w:pBdr>
          <w:top w:val="nil"/>
          <w:left w:val="nil"/>
          <w:bottom w:val="nil"/>
          <w:right w:val="nil"/>
          <w:between w:val="nil"/>
        </w:pBdr>
        <w:spacing w:after="120" w:line="276" w:lineRule="auto"/>
        <w:jc w:val="both"/>
        <w:rPr>
          <w:rFonts w:ascii="Times New Roman" w:eastAsia="Times New Roman" w:hAnsi="Times New Roman" w:cs="Times New Roman"/>
          <w:color w:val="000000" w:themeColor="text1"/>
        </w:rPr>
      </w:pPr>
      <w:r w:rsidRPr="00DE7BF5">
        <w:rPr>
          <w:rFonts w:ascii="Times New Roman" w:eastAsia="Times New Roman" w:hAnsi="Times New Roman" w:cs="Times New Roman"/>
          <w:color w:val="000000" w:themeColor="text1"/>
        </w:rPr>
        <w:t>W przypadku uzyskania przez dwie lub więcej operacje takiej samej liczby punktów po</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uwzględnieniu kryteriów rozstrzygających to o kolejności na liście rankingowej operacji zdecyduje</w:t>
      </w:r>
      <w:r>
        <w:rPr>
          <w:rFonts w:ascii="Times New Roman" w:eastAsia="Times New Roman" w:hAnsi="Times New Roman" w:cs="Times New Roman"/>
          <w:color w:val="000000" w:themeColor="text1"/>
        </w:rPr>
        <w:t xml:space="preserve"> </w:t>
      </w:r>
      <w:r w:rsidRPr="00DE7BF5">
        <w:rPr>
          <w:rFonts w:ascii="Times New Roman" w:eastAsia="Times New Roman" w:hAnsi="Times New Roman" w:cs="Times New Roman"/>
          <w:color w:val="000000" w:themeColor="text1"/>
        </w:rPr>
        <w:t>data i czas złożenia wniosku w systemie teleinformatycznym ARiMR</w:t>
      </w:r>
      <w:bookmarkStart w:id="17" w:name="_Hlk185514480"/>
    </w:p>
    <w:p w14:paraId="441F4F7B" w14:textId="10053305"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18" w:name="_Toc185504762"/>
      <w:bookmarkStart w:id="19" w:name="_Toc185753918"/>
      <w:bookmarkStart w:id="20" w:name="_Toc193178472"/>
      <w:r w:rsidRPr="00DF689E">
        <w:rPr>
          <w:rFonts w:ascii="Times New Roman" w:eastAsia="Times New Roman" w:hAnsi="Times New Roman" w:cs="Times New Roman"/>
          <w:b/>
          <w:color w:val="2F5496" w:themeColor="accent1" w:themeShade="BF"/>
          <w:sz w:val="28"/>
          <w:szCs w:val="28"/>
        </w:rPr>
        <w:t xml:space="preserve">§ </w:t>
      </w:r>
      <w:r w:rsidR="00DE7BF5">
        <w:rPr>
          <w:rFonts w:ascii="Times New Roman" w:eastAsia="Times New Roman" w:hAnsi="Times New Roman" w:cs="Times New Roman"/>
          <w:b/>
          <w:color w:val="2F5496" w:themeColor="accent1" w:themeShade="BF"/>
          <w:sz w:val="28"/>
          <w:szCs w:val="28"/>
        </w:rPr>
        <w:t>10</w:t>
      </w:r>
      <w:r w:rsidRPr="00DF689E">
        <w:rPr>
          <w:rFonts w:ascii="Times New Roman" w:eastAsia="Times New Roman" w:hAnsi="Times New Roman" w:cs="Times New Roman"/>
          <w:b/>
          <w:color w:val="2F5496" w:themeColor="accent1" w:themeShade="BF"/>
          <w:sz w:val="28"/>
          <w:szCs w:val="28"/>
        </w:rPr>
        <w:t>. Opis procedury przyznania pomocy, w tym wskazanie i opis etapów postępowania z WoPP przez LGD oraz SW, a także czynności jakie muszą zostać dokonane przed przyznaniem pomocy oraz termin ich dokonania</w:t>
      </w:r>
      <w:bookmarkEnd w:id="18"/>
      <w:bookmarkEnd w:id="19"/>
      <w:bookmarkEnd w:id="20"/>
    </w:p>
    <w:p w14:paraId="0038F8C1" w14:textId="77777777" w:rsidR="00DF689E" w:rsidRPr="00DF689E" w:rsidRDefault="00DF689E" w:rsidP="00DF689E">
      <w:pPr>
        <w:widowControl w:val="0"/>
        <w:spacing w:after="120" w:line="276" w:lineRule="auto"/>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4ABBA23" w14:textId="4F6BAD84" w:rsidR="00DF689E" w:rsidRPr="00DF689E" w:rsidRDefault="00DF689E">
      <w:pPr>
        <w:keepNext/>
        <w:keepLines/>
        <w:widowControl w:val="0"/>
        <w:numPr>
          <w:ilvl w:val="0"/>
          <w:numId w:val="21"/>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DF689E">
        <w:rPr>
          <w:rFonts w:ascii="Times New Roman" w:eastAsia="Times New Roman" w:hAnsi="Times New Roman" w:cs="Times New Roman"/>
          <w:b/>
          <w:color w:val="000000"/>
          <w:sz w:val="26"/>
          <w:szCs w:val="26"/>
        </w:rPr>
        <w:t>Postępowanie prze</w:t>
      </w:r>
      <w:r w:rsidR="00E92873">
        <w:rPr>
          <w:rFonts w:ascii="Times New Roman" w:eastAsia="Times New Roman" w:hAnsi="Times New Roman" w:cs="Times New Roman"/>
          <w:b/>
          <w:color w:val="000000"/>
          <w:sz w:val="26"/>
          <w:szCs w:val="26"/>
        </w:rPr>
        <w:t>z</w:t>
      </w:r>
      <w:r w:rsidRPr="00DF689E">
        <w:rPr>
          <w:rFonts w:ascii="Times New Roman" w:eastAsia="Times New Roman" w:hAnsi="Times New Roman" w:cs="Times New Roman"/>
          <w:b/>
          <w:color w:val="000000"/>
          <w:sz w:val="26"/>
          <w:szCs w:val="26"/>
        </w:rPr>
        <w:t xml:space="preserve"> LGD</w:t>
      </w:r>
    </w:p>
    <w:p w14:paraId="6B10A921" w14:textId="582418F7"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Wnioskodawca składa WoPP w terminie określonym w § </w:t>
      </w:r>
      <w:r w:rsidR="00DE7BF5">
        <w:rPr>
          <w:rFonts w:ascii="Times New Roman" w:eastAsia="Times New Roman" w:hAnsi="Times New Roman" w:cs="Times New Roman"/>
          <w:color w:val="000000"/>
        </w:rPr>
        <w:t>11</w:t>
      </w:r>
      <w:r w:rsidRPr="00DF689E">
        <w:rPr>
          <w:rFonts w:ascii="Times New Roman" w:eastAsia="Times New Roman" w:hAnsi="Times New Roman" w:cs="Times New Roman"/>
          <w:color w:val="000000"/>
        </w:rPr>
        <w:t xml:space="preserve"> ust. 1, w sposób i w formie wskazanych w § 1</w:t>
      </w:r>
      <w:r w:rsidR="00DE7BF5">
        <w:rPr>
          <w:rFonts w:ascii="Times New Roman" w:eastAsia="Times New Roman" w:hAnsi="Times New Roman" w:cs="Times New Roman"/>
          <w:color w:val="000000"/>
        </w:rPr>
        <w:t>2</w:t>
      </w:r>
      <w:r w:rsidRPr="00DF689E">
        <w:rPr>
          <w:rFonts w:ascii="Times New Roman" w:eastAsia="Times New Roman" w:hAnsi="Times New Roman" w:cs="Times New Roman"/>
          <w:color w:val="000000"/>
        </w:rPr>
        <w:t>.</w:t>
      </w:r>
    </w:p>
    <w:p w14:paraId="79354C19" w14:textId="7BDE911C"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 </w:t>
      </w:r>
      <w:r w:rsidR="00D86746">
        <w:rPr>
          <w:rFonts w:ascii="Times New Roman" w:eastAsia="Times New Roman" w:hAnsi="Times New Roman" w:cs="Times New Roman"/>
          <w:color w:val="000000"/>
        </w:rPr>
        <w:t>upływie terminu składania wniosków</w:t>
      </w:r>
      <w:r w:rsidRPr="00DF689E">
        <w:rPr>
          <w:rFonts w:ascii="Times New Roman" w:eastAsia="Times New Roman" w:hAnsi="Times New Roman" w:cs="Times New Roman"/>
          <w:color w:val="000000"/>
        </w:rPr>
        <w:t>:</w:t>
      </w:r>
    </w:p>
    <w:p w14:paraId="0CB557B1" w14:textId="05E5092D" w:rsidR="00DF689E" w:rsidRPr="00DF689E" w:rsidRDefault="00DE7BF5">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Pracownicy biura LGD </w:t>
      </w:r>
      <w:r w:rsidR="00DF689E" w:rsidRPr="00DF689E">
        <w:rPr>
          <w:rFonts w:ascii="Times New Roman" w:eastAsia="Times New Roman" w:hAnsi="Times New Roman" w:cs="Times New Roman"/>
          <w:color w:val="000000"/>
        </w:rPr>
        <w:t>dokonuj</w:t>
      </w:r>
      <w:r>
        <w:rPr>
          <w:rFonts w:ascii="Times New Roman" w:eastAsia="Times New Roman" w:hAnsi="Times New Roman" w:cs="Times New Roman"/>
          <w:color w:val="000000"/>
        </w:rPr>
        <w:t>ą</w:t>
      </w:r>
      <w:r w:rsidR="00DF689E" w:rsidRPr="00DF689E">
        <w:rPr>
          <w:rFonts w:ascii="Times New Roman" w:eastAsia="Times New Roman" w:hAnsi="Times New Roman" w:cs="Times New Roman"/>
          <w:color w:val="000000"/>
        </w:rPr>
        <w:t xml:space="preserve"> oceny formalnej WoPP złożonych w ramach naboru wniosków, polegającej na weryfikacji ich kompletności, tj. sprawdzeniu czy każdy WoPP zawiera wszystkie wymagane załączniki oraz czy został wypełniony we wszystkich wymaganych polach,</w:t>
      </w:r>
    </w:p>
    <w:p w14:paraId="23F1D77A" w14:textId="610AC4B0" w:rsidR="00DF689E" w:rsidRPr="00DF689E" w:rsidRDefault="00DE7BF5">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 decyzyjny LGD </w:t>
      </w:r>
      <w:r w:rsidR="00DF689E" w:rsidRPr="00DF689E">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p>
    <w:p w14:paraId="0FE42350" w14:textId="679FE77C" w:rsidR="00DF689E" w:rsidRPr="00DF689E" w:rsidRDefault="009B5E61">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 decyzyjny </w:t>
      </w:r>
      <w:r w:rsidR="00DF689E" w:rsidRPr="00DF689E">
        <w:rPr>
          <w:rFonts w:ascii="Times New Roman" w:eastAsia="Times New Roman" w:hAnsi="Times New Roman" w:cs="Times New Roman"/>
          <w:color w:val="000000"/>
        </w:rPr>
        <w:t>dokonuje oceny merytorycznej WoPP złożonych w ramach naboru wniosków w zakresie spełniania kryteriów wyboru operacji</w:t>
      </w:r>
      <w:r w:rsidR="00563F74">
        <w:rPr>
          <w:rFonts w:ascii="Times New Roman" w:eastAsia="Times New Roman" w:hAnsi="Times New Roman" w:cs="Times New Roman"/>
          <w:color w:val="000000"/>
        </w:rPr>
        <w:t xml:space="preserve"> </w:t>
      </w:r>
      <w:r w:rsidR="00DF689E" w:rsidRPr="00DF689E">
        <w:rPr>
          <w:rFonts w:ascii="Times New Roman" w:eastAsia="Times New Roman" w:hAnsi="Times New Roman" w:cs="Times New Roman"/>
          <w:color w:val="000000"/>
        </w:rPr>
        <w:t>i uzyskania minimalnej liczby punktów umożliwiającej przyznanie pomocy;</w:t>
      </w:r>
    </w:p>
    <w:p w14:paraId="3E2B6C2F" w14:textId="77777777" w:rsidR="00DF689E" w:rsidRPr="00DF689E" w:rsidRDefault="00DF689E">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ustala kolejność przysługiwania pomocy na podstawie wyników oceny w zakresie spełniania kryteriów wyboru operacji;</w:t>
      </w:r>
    </w:p>
    <w:p w14:paraId="22E222CA" w14:textId="77777777" w:rsidR="00DF689E" w:rsidRPr="00DF689E" w:rsidRDefault="00DF689E">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ustala przysługującą danemu WoPP kwotę pomocy;</w:t>
      </w:r>
    </w:p>
    <w:p w14:paraId="585D5F72" w14:textId="77777777" w:rsidR="00DF689E" w:rsidRPr="00DF689E" w:rsidRDefault="00DF689E">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dokonuje ustalenia, czy dana operacja mieści się w limicie środków wskazanym w § 4.</w:t>
      </w:r>
    </w:p>
    <w:p w14:paraId="11237DDF" w14:textId="7CDF85AD" w:rsidR="00DF689E" w:rsidRPr="00DF689E" w:rsidRDefault="009B5E61">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weryfikacji formalnej,</w:t>
      </w:r>
      <w:r w:rsidR="00DF689E" w:rsidRPr="00DF689E">
        <w:rPr>
          <w:rFonts w:ascii="Times New Roman" w:eastAsia="Times New Roman" w:hAnsi="Times New Roman" w:cs="Times New Roman"/>
          <w:color w:val="000000"/>
        </w:rPr>
        <w:t xml:space="preserve"> o której mowa w ust. 2</w:t>
      </w:r>
      <w:r>
        <w:rPr>
          <w:rFonts w:ascii="Times New Roman" w:eastAsia="Times New Roman" w:hAnsi="Times New Roman" w:cs="Times New Roman"/>
          <w:color w:val="000000"/>
        </w:rPr>
        <w:t xml:space="preserve"> pkt 1, organ decyzyjny </w:t>
      </w:r>
      <w:r w:rsidR="00DF689E" w:rsidRPr="00DF689E">
        <w:rPr>
          <w:rFonts w:ascii="Times New Roman" w:eastAsia="Times New Roman" w:hAnsi="Times New Roman" w:cs="Times New Roman"/>
          <w:color w:val="000000"/>
        </w:rPr>
        <w:t xml:space="preserve">LGD może </w:t>
      </w:r>
      <w:r>
        <w:rPr>
          <w:rFonts w:ascii="Times New Roman" w:eastAsia="Times New Roman" w:hAnsi="Times New Roman" w:cs="Times New Roman"/>
          <w:color w:val="000000"/>
        </w:rPr>
        <w:t xml:space="preserve">zlecić pracownikom biura LGD </w:t>
      </w:r>
      <w:r w:rsidR="00DF689E" w:rsidRPr="00DF689E">
        <w:rPr>
          <w:rFonts w:ascii="Times New Roman" w:eastAsia="Times New Roman" w:hAnsi="Times New Roman" w:cs="Times New Roman"/>
          <w:color w:val="000000"/>
        </w:rPr>
        <w:t>wezwa</w:t>
      </w:r>
      <w:r>
        <w:rPr>
          <w:rFonts w:ascii="Times New Roman" w:eastAsia="Times New Roman" w:hAnsi="Times New Roman" w:cs="Times New Roman"/>
          <w:color w:val="000000"/>
        </w:rPr>
        <w:t>nie</w:t>
      </w:r>
      <w:r w:rsidR="00DF689E" w:rsidRPr="00DF689E">
        <w:rPr>
          <w:rFonts w:ascii="Times New Roman" w:eastAsia="Times New Roman" w:hAnsi="Times New Roman" w:cs="Times New Roman"/>
          <w:color w:val="000000"/>
        </w:rPr>
        <w:t xml:space="preserve"> wnioskodawc</w:t>
      </w:r>
      <w:r>
        <w:rPr>
          <w:rFonts w:ascii="Times New Roman" w:eastAsia="Times New Roman" w:hAnsi="Times New Roman" w:cs="Times New Roman"/>
          <w:color w:val="000000"/>
        </w:rPr>
        <w:t>y</w:t>
      </w:r>
      <w:r w:rsidR="00DF689E" w:rsidRPr="00DF689E">
        <w:rPr>
          <w:rFonts w:ascii="Times New Roman" w:eastAsia="Times New Roman" w:hAnsi="Times New Roman" w:cs="Times New Roman"/>
          <w:color w:val="000000"/>
        </w:rPr>
        <w:t xml:space="preserve"> do złożenia wyjaśnień</w:t>
      </w:r>
      <w:r>
        <w:rPr>
          <w:rFonts w:ascii="Times New Roman" w:eastAsia="Times New Roman" w:hAnsi="Times New Roman" w:cs="Times New Roman"/>
          <w:color w:val="000000"/>
        </w:rPr>
        <w:t xml:space="preserve">, braków, </w:t>
      </w:r>
      <w:r w:rsidR="00DF689E" w:rsidRPr="00DF689E">
        <w:rPr>
          <w:rFonts w:ascii="Times New Roman" w:eastAsia="Times New Roman" w:hAnsi="Times New Roman" w:cs="Times New Roman"/>
          <w:color w:val="000000"/>
        </w:rPr>
        <w:t>dokumentów</w:t>
      </w:r>
      <w:r>
        <w:rPr>
          <w:rFonts w:ascii="Times New Roman" w:eastAsia="Times New Roman" w:hAnsi="Times New Roman" w:cs="Times New Roman"/>
          <w:color w:val="000000"/>
        </w:rPr>
        <w:t xml:space="preserve"> lub informacji niezbędnych do oceny WoPP,</w:t>
      </w:r>
      <w:r w:rsidR="00DF689E" w:rsidRPr="00DF689E">
        <w:rPr>
          <w:rFonts w:ascii="Times New Roman" w:eastAsia="Times New Roman" w:hAnsi="Times New Roman" w:cs="Times New Roman"/>
          <w:color w:val="000000"/>
        </w:rPr>
        <w:t xml:space="preserve"> w trybie i na zasadach opisanych w § </w:t>
      </w:r>
      <w:r w:rsidR="00DF689E" w:rsidRPr="00ED4FEB">
        <w:rPr>
          <w:rFonts w:ascii="Times New Roman" w:eastAsia="Times New Roman" w:hAnsi="Times New Roman" w:cs="Times New Roman"/>
          <w:color w:val="000000" w:themeColor="text1"/>
        </w:rPr>
        <w:t>1</w:t>
      </w:r>
      <w:r w:rsidR="002F3587" w:rsidRPr="00ED4FEB">
        <w:rPr>
          <w:rFonts w:ascii="Times New Roman" w:eastAsia="Times New Roman" w:hAnsi="Times New Roman" w:cs="Times New Roman"/>
          <w:color w:val="000000" w:themeColor="text1"/>
        </w:rPr>
        <w:t>3</w:t>
      </w:r>
      <w:r w:rsidR="00DF689E" w:rsidRPr="00ED4FEB">
        <w:rPr>
          <w:rFonts w:ascii="Times New Roman" w:eastAsia="Times New Roman" w:hAnsi="Times New Roman" w:cs="Times New Roman"/>
          <w:color w:val="000000" w:themeColor="text1"/>
        </w:rPr>
        <w:t>.</w:t>
      </w:r>
    </w:p>
    <w:p w14:paraId="19A0853E" w14:textId="77777777"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 xml:space="preserve">Po przeprowadzeniu </w:t>
      </w:r>
      <w:r w:rsidRPr="00DF689E">
        <w:rPr>
          <w:rFonts w:ascii="Times New Roman" w:eastAsia="Times New Roman" w:hAnsi="Times New Roman" w:cs="Times New Roman"/>
          <w:color w:val="000000"/>
        </w:rPr>
        <w:t>czynności, o których mowa w ust. 2, LGD:</w:t>
      </w:r>
    </w:p>
    <w:p w14:paraId="3E245BF6" w14:textId="77777777" w:rsidR="00DF689E" w:rsidRPr="00DF689E" w:rsidRDefault="00DF689E">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przekazuje</w:t>
      </w:r>
      <w:r w:rsidRPr="00DF689E">
        <w:rPr>
          <w:rFonts w:ascii="Times New Roman" w:eastAsia="Times New Roman" w:hAnsi="Times New Roman" w:cs="Times New Roman"/>
          <w:color w:val="000000"/>
        </w:rPr>
        <w:t xml:space="preserv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13E8CE4D" w14:textId="2B5C62D6" w:rsidR="00DF689E" w:rsidRPr="00DF689E" w:rsidRDefault="00DF689E">
      <w:pPr>
        <w:widowControl w:val="0"/>
        <w:numPr>
          <w:ilvl w:val="0"/>
          <w:numId w:val="26"/>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poz</w:t>
      </w:r>
      <w:r w:rsidRPr="00DF689E">
        <w:rPr>
          <w:rFonts w:ascii="Times New Roman" w:eastAsia="Times New Roman" w:hAnsi="Times New Roman" w:cs="Times New Roman"/>
          <w:color w:val="000000"/>
        </w:rPr>
        <w:t>ytywnego wyniku wyboru operacji – zawierającą dodatkowo wskazanie, czy w dniu przekazania WoPP do SW operacja mieści się w limicie środków, o którym mowa w §4</w:t>
      </w:r>
      <w:r w:rsidR="00E747B5">
        <w:rPr>
          <w:rFonts w:ascii="Times New Roman" w:eastAsia="Times New Roman" w:hAnsi="Times New Roman" w:cs="Times New Roman"/>
          <w:color w:val="000000"/>
        </w:rPr>
        <w:t> </w:t>
      </w:r>
      <w:r w:rsidRPr="00DF689E">
        <w:rPr>
          <w:rFonts w:ascii="Times New Roman" w:eastAsia="Times New Roman" w:hAnsi="Times New Roman" w:cs="Times New Roman"/>
          <w:color w:val="000000"/>
        </w:rPr>
        <w:t xml:space="preserve">, </w:t>
      </w:r>
    </w:p>
    <w:p w14:paraId="653F22F5" w14:textId="77777777" w:rsidR="00DF689E" w:rsidRDefault="00DF689E">
      <w:pPr>
        <w:widowControl w:val="0"/>
        <w:numPr>
          <w:ilvl w:val="0"/>
          <w:numId w:val="26"/>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ustalenia</w:t>
      </w:r>
      <w:r w:rsidRPr="00DF689E">
        <w:rPr>
          <w:rFonts w:ascii="Times New Roman" w:eastAsia="Times New Roman" w:hAnsi="Times New Roman" w:cs="Times New Roman"/>
          <w:color w:val="000000"/>
        </w:rPr>
        <w:t xml:space="preserve"> przez LGD kwoty pomocy na wdrażanie LSR niższej niż wnioskowana – zawierającą dodatkowo uzasadnienie tej wysokości;</w:t>
      </w:r>
    </w:p>
    <w:p w14:paraId="0344F64A" w14:textId="57FB30B9" w:rsidR="009B5E61" w:rsidRPr="00DF689E" w:rsidRDefault="009B5E61" w:rsidP="009B5E61">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Pismo w tej sprawie przygotowywane jest przez Biuro LGD na podstawie uchwały organu decyzyjnego LGD w sprawie oceny operacji.</w:t>
      </w:r>
    </w:p>
    <w:p w14:paraId="422CF9AE" w14:textId="7F8611E3" w:rsidR="00DF689E" w:rsidRDefault="00DF689E">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 xml:space="preserve">zamieszcza </w:t>
      </w:r>
      <w:r w:rsidRPr="00DF689E">
        <w:rPr>
          <w:rFonts w:ascii="Times New Roman" w:eastAsia="Times New Roman" w:hAnsi="Times New Roman" w:cs="Times New Roman"/>
          <w:color w:val="000000"/>
        </w:rPr>
        <w:t>na swojej stronie internetowej listę</w:t>
      </w:r>
      <w:r w:rsidR="009B5E61">
        <w:rPr>
          <w:rFonts w:ascii="Times New Roman" w:eastAsia="Times New Roman" w:hAnsi="Times New Roman" w:cs="Times New Roman"/>
          <w:color w:val="000000"/>
        </w:rPr>
        <w:t xml:space="preserve"> rankingową, która zawiera informacje o operacji </w:t>
      </w:r>
      <w:r w:rsidRPr="00DF689E">
        <w:rPr>
          <w:rFonts w:ascii="Times New Roman" w:eastAsia="Times New Roman" w:hAnsi="Times New Roman" w:cs="Times New Roman"/>
          <w:color w:val="000000"/>
        </w:rPr>
        <w:t xml:space="preserve"> operacji spełniających warunki przyznania pomocy</w:t>
      </w:r>
      <w:r w:rsidR="009B5E61">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t xml:space="preserve">operacji wybranych, ze wskazaniem, które z operacji mieszczą się w limicie środków, </w:t>
      </w:r>
      <w:r w:rsidR="009B5E61">
        <w:rPr>
          <w:rFonts w:ascii="Times New Roman" w:eastAsia="Times New Roman" w:hAnsi="Times New Roman" w:cs="Times New Roman"/>
          <w:color w:val="000000"/>
        </w:rPr>
        <w:t xml:space="preserve">które nie mieszczą się w limicie środków oraz o nie wybranych, </w:t>
      </w:r>
      <w:r w:rsidRPr="00DF689E">
        <w:rPr>
          <w:rFonts w:ascii="Times New Roman" w:eastAsia="Times New Roman" w:hAnsi="Times New Roman" w:cs="Times New Roman"/>
          <w:color w:val="000000"/>
        </w:rPr>
        <w:t>o którym mowa w §4</w:t>
      </w:r>
      <w:r w:rsidR="00EF4220">
        <w:rPr>
          <w:rFonts w:ascii="Times New Roman" w:eastAsia="Times New Roman" w:hAnsi="Times New Roman" w:cs="Times New Roman"/>
          <w:color w:val="000000"/>
        </w:rPr>
        <w:t xml:space="preserve"> .</w:t>
      </w:r>
    </w:p>
    <w:p w14:paraId="1BD278C2" w14:textId="77777777" w:rsidR="009B5E61" w:rsidRDefault="009469AF">
      <w:pPr>
        <w:pStyle w:val="Akapitzlist"/>
        <w:numPr>
          <w:ilvl w:val="0"/>
          <w:numId w:val="25"/>
        </w:numPr>
        <w:tabs>
          <w:tab w:val="left" w:pos="851"/>
        </w:tabs>
        <w:jc w:val="both"/>
        <w:rPr>
          <w:rFonts w:ascii="Times New Roman" w:hAnsi="Times New Roman" w:cs="Times New Roman"/>
        </w:rPr>
      </w:pPr>
      <w:r w:rsidRPr="004F6902">
        <w:rPr>
          <w:rFonts w:ascii="Times New Roman" w:hAnsi="Times New Roman" w:cs="Times New Roman"/>
        </w:rPr>
        <w:t xml:space="preserve">w przypadku </w:t>
      </w:r>
      <w:r w:rsidR="009B5E61">
        <w:rPr>
          <w:rFonts w:ascii="Times New Roman" w:hAnsi="Times New Roman" w:cs="Times New Roman"/>
        </w:rPr>
        <w:t>gdy w ocenie organu decyzyjnego LGD:</w:t>
      </w:r>
    </w:p>
    <w:p w14:paraId="1522943F" w14:textId="77777777" w:rsidR="009B5E61" w:rsidRDefault="009B5E61">
      <w:pPr>
        <w:pStyle w:val="Akapitzlist"/>
        <w:numPr>
          <w:ilvl w:val="0"/>
          <w:numId w:val="59"/>
        </w:numPr>
        <w:tabs>
          <w:tab w:val="left" w:pos="851"/>
        </w:tabs>
        <w:jc w:val="both"/>
        <w:rPr>
          <w:rFonts w:ascii="Times New Roman" w:hAnsi="Times New Roman" w:cs="Times New Roman"/>
        </w:rPr>
      </w:pPr>
      <w:r>
        <w:rPr>
          <w:rFonts w:ascii="Times New Roman" w:hAnsi="Times New Roman" w:cs="Times New Roman"/>
        </w:rPr>
        <w:t>Operacja nie spełnia warunków udzielenia wsparcia na wdrażanie LSR, albo</w:t>
      </w:r>
    </w:p>
    <w:p w14:paraId="0A9678A2" w14:textId="77777777" w:rsidR="009B5E61" w:rsidRDefault="009B5E61">
      <w:pPr>
        <w:pStyle w:val="Akapitzlist"/>
        <w:numPr>
          <w:ilvl w:val="0"/>
          <w:numId w:val="59"/>
        </w:numPr>
        <w:tabs>
          <w:tab w:val="left" w:pos="851"/>
        </w:tabs>
        <w:jc w:val="both"/>
        <w:rPr>
          <w:rFonts w:ascii="Times New Roman" w:hAnsi="Times New Roman" w:cs="Times New Roman"/>
        </w:rPr>
      </w:pPr>
      <w:r>
        <w:rPr>
          <w:rFonts w:ascii="Times New Roman" w:hAnsi="Times New Roman" w:cs="Times New Roman"/>
        </w:rPr>
        <w:t>Operacja nie została wybrana, albo</w:t>
      </w:r>
    </w:p>
    <w:p w14:paraId="69360C75" w14:textId="7DEA00C5" w:rsidR="009B5E61" w:rsidRDefault="009B5E61">
      <w:pPr>
        <w:pStyle w:val="Akapitzlist"/>
        <w:numPr>
          <w:ilvl w:val="0"/>
          <w:numId w:val="59"/>
        </w:numPr>
        <w:tabs>
          <w:tab w:val="left" w:pos="851"/>
        </w:tabs>
        <w:jc w:val="both"/>
        <w:rPr>
          <w:rFonts w:ascii="Times New Roman" w:hAnsi="Times New Roman" w:cs="Times New Roman"/>
        </w:rPr>
      </w:pPr>
      <w:r>
        <w:rPr>
          <w:rFonts w:ascii="Times New Roman" w:hAnsi="Times New Roman" w:cs="Times New Roman"/>
        </w:rPr>
        <w:t xml:space="preserve">Operacja została wybrana, ale nie mieści się w </w:t>
      </w:r>
      <w:r w:rsidR="00922568">
        <w:rPr>
          <w:rFonts w:ascii="Times New Roman" w:hAnsi="Times New Roman" w:cs="Times New Roman"/>
        </w:rPr>
        <w:t>limicie</w:t>
      </w:r>
      <w:r>
        <w:rPr>
          <w:rFonts w:ascii="Times New Roman" w:hAnsi="Times New Roman" w:cs="Times New Roman"/>
        </w:rPr>
        <w:t xml:space="preserve"> </w:t>
      </w:r>
      <w:r w:rsidR="00922568">
        <w:rPr>
          <w:rFonts w:ascii="Times New Roman" w:hAnsi="Times New Roman" w:cs="Times New Roman"/>
        </w:rPr>
        <w:t>środków</w:t>
      </w:r>
      <w:r>
        <w:rPr>
          <w:rFonts w:ascii="Times New Roman" w:hAnsi="Times New Roman" w:cs="Times New Roman"/>
        </w:rPr>
        <w:t xml:space="preserve"> przeznaczonych na udzielenie wsparcia na wdrażanie LSR w ramach danego naboru wniosków o wsparcie, lub</w:t>
      </w:r>
    </w:p>
    <w:p w14:paraId="43885583" w14:textId="5DED5FB7" w:rsidR="00922568" w:rsidRPr="00922568" w:rsidRDefault="009B5E61">
      <w:pPr>
        <w:pStyle w:val="Akapitzlist"/>
        <w:widowControl w:val="0"/>
        <w:numPr>
          <w:ilvl w:val="0"/>
          <w:numId w:val="59"/>
        </w:numPr>
        <w:pBdr>
          <w:top w:val="nil"/>
          <w:left w:val="nil"/>
          <w:bottom w:val="nil"/>
          <w:right w:val="nil"/>
          <w:between w:val="nil"/>
        </w:pBdr>
        <w:tabs>
          <w:tab w:val="left" w:pos="851"/>
        </w:tabs>
        <w:spacing w:after="120" w:line="276" w:lineRule="auto"/>
        <w:jc w:val="both"/>
        <w:rPr>
          <w:rFonts w:ascii="Times New Roman" w:eastAsia="Times New Roman" w:hAnsi="Times New Roman" w:cs="Times New Roman"/>
          <w:color w:val="000000"/>
        </w:rPr>
      </w:pPr>
      <w:r w:rsidRPr="009B5E61">
        <w:rPr>
          <w:rFonts w:ascii="Times New Roman" w:hAnsi="Times New Roman" w:cs="Times New Roman"/>
        </w:rPr>
        <w:t xml:space="preserve">LGD ustaliła kwotę wsparcia na wdrażanie LSR niższą niż wnioskowana- </w:t>
      </w:r>
      <w:r w:rsidR="009469AF" w:rsidRPr="009B5E61">
        <w:rPr>
          <w:rFonts w:ascii="Times New Roman" w:hAnsi="Times New Roman" w:cs="Times New Roman"/>
        </w:rPr>
        <w:t xml:space="preserve">informacja, o której mowa w ust. </w:t>
      </w:r>
      <w:r w:rsidR="006C5ADB" w:rsidRPr="009B5E61">
        <w:rPr>
          <w:rFonts w:ascii="Times New Roman" w:hAnsi="Times New Roman" w:cs="Times New Roman"/>
        </w:rPr>
        <w:t>4</w:t>
      </w:r>
      <w:r w:rsidR="009469AF" w:rsidRPr="009B5E61">
        <w:rPr>
          <w:rFonts w:ascii="Times New Roman" w:hAnsi="Times New Roman" w:cs="Times New Roman"/>
        </w:rPr>
        <w:t xml:space="preserve"> pkt 1, zawiera pouczenie o możliwości wniesienia protestu na zasadach i w trybie określonych w art. 22</w:t>
      </w:r>
      <w:r w:rsidR="00922568">
        <w:rPr>
          <w:rFonts w:ascii="Times New Roman" w:hAnsi="Times New Roman" w:cs="Times New Roman"/>
        </w:rPr>
        <w:t>-22m</w:t>
      </w:r>
      <w:r w:rsidR="005E797A" w:rsidRPr="009B5E61">
        <w:rPr>
          <w:rFonts w:ascii="Times New Roman" w:hAnsi="Times New Roman" w:cs="Times New Roman"/>
        </w:rPr>
        <w:t xml:space="preserve"> ustawy RLKS</w:t>
      </w:r>
      <w:r w:rsidR="009469AF" w:rsidRPr="009B5E61">
        <w:rPr>
          <w:rFonts w:ascii="Times New Roman" w:hAnsi="Times New Roman" w:cs="Times New Roman"/>
        </w:rPr>
        <w:t>.</w:t>
      </w:r>
    </w:p>
    <w:p w14:paraId="59142152" w14:textId="152C9309" w:rsidR="009469AF" w:rsidRPr="009B5E61" w:rsidRDefault="009469AF" w:rsidP="00922568">
      <w:pPr>
        <w:pStyle w:val="Akapitzlist"/>
        <w:widowControl w:val="0"/>
        <w:pBdr>
          <w:top w:val="nil"/>
          <w:left w:val="nil"/>
          <w:bottom w:val="nil"/>
          <w:right w:val="nil"/>
          <w:between w:val="nil"/>
        </w:pBdr>
        <w:tabs>
          <w:tab w:val="left" w:pos="851"/>
        </w:tabs>
        <w:spacing w:after="120" w:line="276" w:lineRule="auto"/>
        <w:ind w:left="766"/>
        <w:jc w:val="both"/>
        <w:rPr>
          <w:rFonts w:ascii="Times New Roman" w:eastAsia="Times New Roman" w:hAnsi="Times New Roman" w:cs="Times New Roman"/>
          <w:color w:val="000000"/>
        </w:rPr>
      </w:pPr>
      <w:r w:rsidRPr="009B5E61">
        <w:rPr>
          <w:rFonts w:ascii="Times New Roman" w:hAnsi="Times New Roman" w:cs="Times New Roman"/>
        </w:rPr>
        <w:t xml:space="preserve">Protest wnosi się w terminie 7 dni od dnia doręczenia informacji, o której mowa w </w:t>
      </w:r>
      <w:r w:rsidR="005E797A" w:rsidRPr="009B5E61">
        <w:rPr>
          <w:rFonts w:ascii="Times New Roman" w:hAnsi="Times New Roman" w:cs="Times New Roman"/>
        </w:rPr>
        <w:t>ust. 4 pkt 1</w:t>
      </w:r>
      <w:r w:rsidRPr="009B5E61">
        <w:rPr>
          <w:rFonts w:ascii="Times New Roman" w:hAnsi="Times New Roman" w:cs="Times New Roman"/>
        </w:rPr>
        <w:t>.</w:t>
      </w:r>
      <w:r w:rsidR="005E797A" w:rsidRPr="009B5E61">
        <w:rPr>
          <w:rFonts w:ascii="Times New Roman" w:hAnsi="Times New Roman" w:cs="Times New Roman"/>
        </w:rPr>
        <w:t xml:space="preserve"> </w:t>
      </w:r>
      <w:r w:rsidRPr="009B5E61">
        <w:rPr>
          <w:rFonts w:ascii="Times New Roman" w:hAnsi="Times New Roman" w:cs="Times New Roman"/>
        </w:rPr>
        <w:t>Protest jest wnoszony przez wnioskodawcę za pośrednictwem LGD i rozpatrywany przez ZW poza system IT w wersji papierowej.</w:t>
      </w:r>
    </w:p>
    <w:p w14:paraId="52735889" w14:textId="39BE75C5"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LGD</w:t>
      </w:r>
      <w:r w:rsidRPr="00DF689E">
        <w:rPr>
          <w:rFonts w:ascii="Times New Roman" w:eastAsia="Times New Roman" w:hAnsi="Times New Roman" w:cs="Times New Roman"/>
          <w:color w:val="000000"/>
        </w:rPr>
        <w:t xml:space="preserve"> udostępnia ZW dokumenty potwierdzające dokonanie oceny i wyboru operacji</w:t>
      </w:r>
      <w:r w:rsidR="00922568">
        <w:rPr>
          <w:rFonts w:ascii="Times New Roman" w:eastAsia="Times New Roman" w:hAnsi="Times New Roman" w:cs="Times New Roman"/>
          <w:color w:val="000000"/>
        </w:rPr>
        <w:t xml:space="preserve"> (poza systemem IT)</w:t>
      </w:r>
      <w:r w:rsidRPr="00DF689E">
        <w:rPr>
          <w:rFonts w:ascii="Times New Roman" w:eastAsia="Times New Roman" w:hAnsi="Times New Roman" w:cs="Times New Roman"/>
          <w:color w:val="000000"/>
        </w:rPr>
        <w:t xml:space="preserve"> oraz </w:t>
      </w:r>
      <w:r w:rsidR="00922568">
        <w:rPr>
          <w:rFonts w:ascii="Times New Roman" w:eastAsia="Times New Roman" w:hAnsi="Times New Roman" w:cs="Times New Roman"/>
          <w:color w:val="000000"/>
        </w:rPr>
        <w:t xml:space="preserve">informowanie wnioskodawców </w:t>
      </w:r>
      <w:r w:rsidRPr="00DF689E">
        <w:rPr>
          <w:rFonts w:ascii="Times New Roman" w:eastAsia="Times New Roman" w:hAnsi="Times New Roman" w:cs="Times New Roman"/>
          <w:color w:val="000000"/>
        </w:rPr>
        <w:t>za pomocą PUE</w:t>
      </w:r>
      <w:r w:rsidR="00922568">
        <w:rPr>
          <w:rFonts w:ascii="Times New Roman" w:eastAsia="Times New Roman" w:hAnsi="Times New Roman" w:cs="Times New Roman"/>
          <w:color w:val="000000"/>
        </w:rPr>
        <w:t xml:space="preserve"> o</w:t>
      </w:r>
      <w:r w:rsidRPr="00DF689E">
        <w:rPr>
          <w:rFonts w:ascii="Times New Roman" w:eastAsia="Times New Roman" w:hAnsi="Times New Roman" w:cs="Times New Roman"/>
          <w:color w:val="000000"/>
        </w:rPr>
        <w:t xml:space="preserve"> wyniku oceny ich operacji.</w:t>
      </w:r>
    </w:p>
    <w:p w14:paraId="2E184ED2" w14:textId="0BBDF792"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 xml:space="preserve">Czynności, </w:t>
      </w:r>
      <w:r w:rsidRPr="00DF689E">
        <w:rPr>
          <w:rFonts w:ascii="Times New Roman" w:eastAsia="Times New Roman" w:hAnsi="Times New Roman" w:cs="Times New Roman"/>
          <w:color w:val="000000"/>
        </w:rPr>
        <w:t>o których mowa w ust. 2-5, powinny zakończyć się w terminie 60 dni od dnia od dnia następującego po ostatnim dniu terminu składania wniosków, który został wskazany w §</w:t>
      </w:r>
      <w:r w:rsidR="00336043" w:rsidRPr="00336043">
        <w:rPr>
          <w:rFonts w:ascii="Times New Roman" w:eastAsia="Times New Roman" w:hAnsi="Times New Roman" w:cs="Times New Roman"/>
          <w:color w:val="FF0000"/>
        </w:rPr>
        <w:t>11</w:t>
      </w:r>
      <w:r w:rsidRPr="00DF689E">
        <w:rPr>
          <w:rFonts w:ascii="Times New Roman" w:eastAsia="Times New Roman" w:hAnsi="Times New Roman" w:cs="Times New Roman"/>
          <w:color w:val="000000"/>
        </w:rPr>
        <w:t xml:space="preserve"> ust. 1.</w:t>
      </w:r>
    </w:p>
    <w:p w14:paraId="759499F7" w14:textId="0F02838F" w:rsidR="00DF689E" w:rsidRPr="00DF689E" w:rsidRDefault="00DF689E">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3587">
        <w:rPr>
          <w:rFonts w:ascii="Times New Roman" w:eastAsia="Times New Roman" w:hAnsi="Times New Roman" w:cs="Times New Roman"/>
          <w:color w:val="000000" w:themeColor="text1"/>
        </w:rPr>
        <w:t>Przeprowadzenie</w:t>
      </w:r>
      <w:r w:rsidRPr="00DF689E">
        <w:rPr>
          <w:rFonts w:ascii="Times New Roman" w:eastAsia="Times New Roman" w:hAnsi="Times New Roman" w:cs="Times New Roman"/>
          <w:color w:val="000000"/>
        </w:rPr>
        <w:t xml:space="preserve"> przez LGD czynności, o których mowa w ust. 2-5, odbywa się zgodnie z przepisami ustawy RLKS, a także zgodnie z Regulaminem Rady oraz Procedurą </w:t>
      </w:r>
      <w:r w:rsidR="00563F74" w:rsidRPr="00563F74">
        <w:rPr>
          <w:rFonts w:ascii="Times New Roman" w:eastAsia="Times New Roman" w:hAnsi="Times New Roman" w:cs="Times New Roman"/>
          <w:color w:val="000000"/>
        </w:rPr>
        <w:t xml:space="preserve">oceny i wyboru operacji LGD </w:t>
      </w:r>
      <w:r w:rsidR="00C73883">
        <w:rPr>
          <w:rFonts w:ascii="Times New Roman" w:eastAsia="Times New Roman" w:hAnsi="Times New Roman" w:cs="Times New Roman"/>
          <w:color w:val="000000"/>
        </w:rPr>
        <w:t>„Równiny Wołomińskiej”</w:t>
      </w:r>
      <w:r w:rsidR="00563F74" w:rsidRPr="00563F74">
        <w:rPr>
          <w:rFonts w:ascii="Times New Roman" w:eastAsia="Times New Roman" w:hAnsi="Times New Roman" w:cs="Times New Roman"/>
          <w:color w:val="000000"/>
        </w:rPr>
        <w:t xml:space="preserve"> dla projektów finansowanych z EFRROW</w:t>
      </w:r>
      <w:r w:rsidRPr="00DF689E">
        <w:rPr>
          <w:rFonts w:ascii="Times New Roman" w:eastAsia="Times New Roman" w:hAnsi="Times New Roman" w:cs="Times New Roman"/>
          <w:color w:val="000000"/>
        </w:rPr>
        <w:t xml:space="preserve">, które są dostępne pod adresem: </w:t>
      </w:r>
      <w:r w:rsidR="00C73883">
        <w:rPr>
          <w:rFonts w:ascii="Times New Roman" w:eastAsia="Times New Roman" w:hAnsi="Times New Roman" w:cs="Times New Roman"/>
          <w:color w:val="0070C0"/>
          <w:u w:val="single"/>
        </w:rPr>
        <w:t>www.lgdrw.pl</w:t>
      </w:r>
    </w:p>
    <w:p w14:paraId="60E3841A" w14:textId="5C9E7EFF" w:rsidR="00DF689E" w:rsidRPr="00DF689E" w:rsidRDefault="00DF689E">
      <w:pPr>
        <w:keepNext/>
        <w:keepLines/>
        <w:widowControl w:val="0"/>
        <w:numPr>
          <w:ilvl w:val="0"/>
          <w:numId w:val="21"/>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DF689E">
        <w:rPr>
          <w:rFonts w:ascii="Times New Roman" w:eastAsia="Times New Roman" w:hAnsi="Times New Roman" w:cs="Times New Roman"/>
          <w:b/>
          <w:color w:val="000000"/>
          <w:sz w:val="26"/>
          <w:szCs w:val="26"/>
        </w:rPr>
        <w:t>Postępowanie prze</w:t>
      </w:r>
      <w:r w:rsidR="00E92873">
        <w:rPr>
          <w:rFonts w:ascii="Times New Roman" w:eastAsia="Times New Roman" w:hAnsi="Times New Roman" w:cs="Times New Roman"/>
          <w:b/>
          <w:color w:val="000000"/>
          <w:sz w:val="26"/>
          <w:szCs w:val="26"/>
        </w:rPr>
        <w:t>z</w:t>
      </w:r>
      <w:r w:rsidRPr="00DF689E">
        <w:rPr>
          <w:rFonts w:ascii="Times New Roman" w:eastAsia="Times New Roman" w:hAnsi="Times New Roman" w:cs="Times New Roman"/>
          <w:b/>
          <w:color w:val="000000"/>
          <w:sz w:val="26"/>
          <w:szCs w:val="26"/>
        </w:rPr>
        <w:t xml:space="preserve"> SW</w:t>
      </w:r>
    </w:p>
    <w:p w14:paraId="134FBE87" w14:textId="1E0528CC"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 otrzymaniu </w:t>
      </w:r>
      <w:r w:rsidR="002F3587">
        <w:rPr>
          <w:rFonts w:ascii="Times New Roman" w:eastAsia="Times New Roman" w:hAnsi="Times New Roman" w:cs="Times New Roman"/>
          <w:color w:val="000000"/>
        </w:rPr>
        <w:t xml:space="preserve">dokumentów </w:t>
      </w:r>
      <w:r w:rsidR="002F3587" w:rsidRPr="00ED4FEB">
        <w:rPr>
          <w:rFonts w:ascii="Times New Roman" w:eastAsia="Times New Roman" w:hAnsi="Times New Roman" w:cs="Times New Roman"/>
          <w:color w:val="000000" w:themeColor="text1"/>
        </w:rPr>
        <w:t xml:space="preserve">potwierdzających dokonanie wyboru operacji oraz </w:t>
      </w:r>
      <w:r w:rsidRPr="00DF689E">
        <w:rPr>
          <w:rFonts w:ascii="Times New Roman" w:eastAsia="Times New Roman" w:hAnsi="Times New Roman" w:cs="Times New Roman"/>
          <w:color w:val="000000"/>
        </w:rPr>
        <w:t>WoPP obejmujących operacje wybrane przez LGD, SW przeprowadza postępowanie w sprawie o przyznanie pomocy, tj. dokonuje:</w:t>
      </w:r>
    </w:p>
    <w:p w14:paraId="754CF5CA" w14:textId="77777777" w:rsidR="00DF689E" w:rsidRPr="00DF689E" w:rsidRDefault="00DF689E">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oceny dokumentów potwierdzających dokonanie oceny i wyboru operacji przez LGD,</w:t>
      </w:r>
    </w:p>
    <w:p w14:paraId="247E41CB" w14:textId="77777777" w:rsidR="00DF689E" w:rsidRPr="00DF689E" w:rsidRDefault="00DF689E">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ostatecznej oceny merytorycznej danego WoPP w zakresie spełniania warunków przyznania pomocy,</w:t>
      </w:r>
    </w:p>
    <w:p w14:paraId="1AAEC285" w14:textId="77777777" w:rsidR="00DF689E" w:rsidRPr="00DF689E" w:rsidRDefault="00DF689E">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3D691D84" w14:textId="77777777" w:rsidR="00DF689E" w:rsidRPr="00DF689E" w:rsidRDefault="00DF689E">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ostatecznego ustalenia czy dana operacja wybrana przez LGD mieści się w limicie środków przeznaczonych na dany nabór,</w:t>
      </w:r>
    </w:p>
    <w:p w14:paraId="049E2973" w14:textId="77777777" w:rsidR="00DF689E" w:rsidRDefault="00DF689E">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2EFF729" w14:textId="7D46AB80" w:rsidR="00922568" w:rsidRPr="00DF689E" w:rsidRDefault="00922568">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Dokonania analizy np. kwestia dodatkowego wezwania przed podpisaniem umowy, kosztów (racjonalności, niekwalifikowalnych).</w:t>
      </w:r>
    </w:p>
    <w:p w14:paraId="42A8C1BF" w14:textId="0149B4F2"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toku przeprowadzanych czynności, o których mowa w ust. 1, SW może wezwać wnioskodawcę do złożenia wyjaśnień lub dokumentów, w trybie i na zasadach opisanych w </w:t>
      </w:r>
      <w:r w:rsidRPr="00ED4FEB">
        <w:rPr>
          <w:rFonts w:ascii="Times New Roman" w:eastAsia="Times New Roman" w:hAnsi="Times New Roman" w:cs="Times New Roman"/>
          <w:color w:val="000000" w:themeColor="text1"/>
        </w:rPr>
        <w:t xml:space="preserve">§ </w:t>
      </w:r>
      <w:r w:rsidR="002F3587" w:rsidRPr="00ED4FEB">
        <w:rPr>
          <w:rFonts w:ascii="Times New Roman" w:eastAsia="Times New Roman" w:hAnsi="Times New Roman" w:cs="Times New Roman"/>
          <w:color w:val="000000" w:themeColor="text1"/>
        </w:rPr>
        <w:t>13.</w:t>
      </w:r>
    </w:p>
    <w:p w14:paraId="5F1D933A" w14:textId="77777777"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Po zakończeniu czynności, o których mowa w ust. 1, SW przesyła wnioskodawcy:</w:t>
      </w:r>
    </w:p>
    <w:p w14:paraId="0CA605EB" w14:textId="77777777" w:rsidR="00DF689E" w:rsidRPr="00DF689E" w:rsidRDefault="00DF689E">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583DC6C9" w14:textId="77777777" w:rsidR="00DF689E" w:rsidRPr="00DF689E" w:rsidRDefault="00DF689E">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54FFF29F" w14:textId="77777777" w:rsidR="00DF689E" w:rsidRPr="00DF689E" w:rsidRDefault="00DF689E">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DF689E">
        <w:t xml:space="preserve"> </w:t>
      </w:r>
      <w:r w:rsidRPr="00DF689E">
        <w:rPr>
          <w:rFonts w:ascii="Times New Roman" w:eastAsia="Times New Roman" w:hAnsi="Times New Roman" w:cs="Times New Roman"/>
          <w:color w:val="000000"/>
        </w:rPr>
        <w:t>naboru wniosków.</w:t>
      </w:r>
    </w:p>
    <w:p w14:paraId="7A0BA349" w14:textId="77777777"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5C590DB0" w14:textId="24B1ADC4" w:rsidR="00922568" w:rsidRDefault="00922568">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zachodzi którakolwiek z przesłanek wymienionych w art. 17 ust. 2 ustawy RLKS;</w:t>
      </w:r>
    </w:p>
    <w:p w14:paraId="08A9CDE3" w14:textId="1B2E5AAB" w:rsidR="00DF689E" w:rsidRPr="00DF689E" w:rsidRDefault="00DF689E">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podlega wykluczeniu z możliwości otrzymania pomocy, o którym mowa w art. 99 ustawy PS WPR;</w:t>
      </w:r>
    </w:p>
    <w:p w14:paraId="754C20FA" w14:textId="77777777" w:rsidR="00DF689E" w:rsidRPr="00DF689E" w:rsidRDefault="00DF689E">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49A1AC6" w14:textId="77777777" w:rsidR="00DF689E" w:rsidRPr="00DF689E" w:rsidRDefault="00DF689E">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01CC76" w14:textId="77777777" w:rsidR="00DF689E" w:rsidRPr="00DF689E" w:rsidRDefault="00DF689E">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0B0D9CFE" w14:textId="77777777"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w:t>
      </w:r>
    </w:p>
    <w:p w14:paraId="23DAE540" w14:textId="2131FBF9" w:rsidR="00DF689E" w:rsidRPr="00884B2A" w:rsidRDefault="00DF689E">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odmawia zawarcia UoPP gdy:</w:t>
      </w:r>
      <w:r w:rsidRPr="00884B2A">
        <w:rPr>
          <w:rFonts w:ascii="Times New Roman" w:eastAsia="Times New Roman" w:hAnsi="Times New Roman" w:cs="Times New Roman"/>
          <w:color w:val="000000"/>
        </w:rPr>
        <w:t xml:space="preserve"> </w:t>
      </w:r>
    </w:p>
    <w:p w14:paraId="1F999641" w14:textId="77777777" w:rsidR="00DF689E" w:rsidRPr="00DF689E" w:rsidRDefault="00DF689E">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wnioskodawca został wykluczony z możliwości przyznania pomocy,</w:t>
      </w:r>
    </w:p>
    <w:p w14:paraId="6225F276" w14:textId="77777777" w:rsidR="00DF689E" w:rsidRPr="00DF689E" w:rsidRDefault="00DF689E">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doszło do unieważnienia naboru wniosków (z wyjątkiem unieważnienia naboru </w:t>
      </w:r>
      <w:r w:rsidRPr="00DF689E">
        <w:rPr>
          <w:rFonts w:ascii="Times New Roman" w:eastAsia="Times New Roman" w:hAnsi="Times New Roman" w:cs="Times New Roman"/>
          <w:color w:val="000000"/>
        </w:rPr>
        <w:lastRenderedPageBreak/>
        <w:t>z powodu niewpłynięcia żadnego WoPP);</w:t>
      </w:r>
    </w:p>
    <w:p w14:paraId="64D37135" w14:textId="77777777" w:rsidR="00DF689E" w:rsidRPr="00DF689E" w:rsidRDefault="00DF689E">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EAADE04" w14:textId="77777777"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1C13F82D" w14:textId="205684E9"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w:t>
      </w:r>
      <w:r w:rsidR="001D6CE2">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t>do Regulaminu.</w:t>
      </w:r>
    </w:p>
    <w:p w14:paraId="45249D14" w14:textId="77777777"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Zawarcie UoPP jest dokonywane zgodnie z następującymi regułami:</w:t>
      </w:r>
    </w:p>
    <w:p w14:paraId="28AAF417" w14:textId="77777777" w:rsidR="00DF689E" w:rsidRPr="00DF689E" w:rsidRDefault="00DF689E">
      <w:pPr>
        <w:widowControl w:val="0"/>
        <w:numPr>
          <w:ilvl w:val="1"/>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4162D871" w14:textId="77777777" w:rsidR="00DF689E" w:rsidRPr="00DF689E" w:rsidRDefault="00DF689E">
      <w:pPr>
        <w:widowControl w:val="0"/>
        <w:numPr>
          <w:ilvl w:val="1"/>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81648D6" w14:textId="37A3313E"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w:t>
      </w:r>
      <w:r w:rsidR="00BA4B95" w:rsidRPr="00ED4FEB">
        <w:rPr>
          <w:rFonts w:ascii="Times New Roman" w:eastAsia="Times New Roman" w:hAnsi="Times New Roman" w:cs="Times New Roman"/>
          <w:color w:val="000000" w:themeColor="text1"/>
        </w:rPr>
        <w:t>16</w:t>
      </w:r>
      <w:r w:rsidRPr="00ED4FEB">
        <w:rPr>
          <w:rFonts w:ascii="Times New Roman" w:eastAsia="Times New Roman" w:hAnsi="Times New Roman" w:cs="Times New Roman"/>
          <w:color w:val="000000" w:themeColor="text1"/>
        </w:rPr>
        <w:t xml:space="preserve"> </w:t>
      </w:r>
      <w:r w:rsidRPr="00DF689E">
        <w:rPr>
          <w:rFonts w:ascii="Times New Roman" w:eastAsia="Times New Roman" w:hAnsi="Times New Roman" w:cs="Times New Roman"/>
          <w:color w:val="000000"/>
        </w:rPr>
        <w:t>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w:t>
      </w:r>
      <w:r w:rsidR="00922568">
        <w:rPr>
          <w:rFonts w:ascii="Times New Roman" w:eastAsia="Times New Roman" w:hAnsi="Times New Roman" w:cs="Times New Roman"/>
          <w:color w:val="000000"/>
        </w:rPr>
        <w:t xml:space="preserve"> w ramach środków pochodzących z EFRROW</w:t>
      </w:r>
      <w:r w:rsidRPr="00DF689E">
        <w:rPr>
          <w:rFonts w:ascii="Times New Roman" w:eastAsia="Times New Roman" w:hAnsi="Times New Roman" w:cs="Times New Roman"/>
          <w:color w:val="000000"/>
        </w:rPr>
        <w:t>.</w:t>
      </w:r>
    </w:p>
    <w:p w14:paraId="59F4EECA" w14:textId="347478DA" w:rsidR="00DF689E" w:rsidRPr="00DF689E" w:rsidRDefault="00DF689E">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w:t>
      </w:r>
      <w:r w:rsidR="005813B7">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t>, ZW informuje wnioskodawcę o braku dostępnych środków na udzielenie pomocy i pozostawia WoPP bez rozpatrzenia.</w:t>
      </w:r>
    </w:p>
    <w:p w14:paraId="6AD3D58B" w14:textId="7FCE4E6C" w:rsidR="00DF689E" w:rsidRPr="00876DE5" w:rsidRDefault="00C1750C" w:rsidP="00876DE5">
      <w:pPr>
        <w:widowControl w:val="0"/>
        <w:numPr>
          <w:ilvl w:val="0"/>
          <w:numId w:val="1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F6902">
        <w:rPr>
          <w:rFonts w:ascii="Times New Roman" w:hAnsi="Times New Roman" w:cs="Times New Roman"/>
        </w:rPr>
        <w:t>Do postępowania w sprawie o przyznanie pomocy stosuje się</w:t>
      </w:r>
      <w:r w:rsidR="00922568">
        <w:rPr>
          <w:rFonts w:ascii="Times New Roman" w:hAnsi="Times New Roman" w:cs="Times New Roman"/>
        </w:rPr>
        <w:t xml:space="preserve"> </w:t>
      </w:r>
      <w:r w:rsidR="00922568" w:rsidRPr="00922568">
        <w:rPr>
          <w:rFonts w:ascii="Times New Roman" w:hAnsi="Times New Roman" w:cs="Times New Roman"/>
        </w:rPr>
        <w:t>przepisy KPA dotyczące właściwości miejscowej organów, wyłączenia pracowników organu, udostępniania akt oraz skarg wniosków, o ile ustawa PS WPR lub ustawa RLKS nie stanowi inaczej.</w:t>
      </w:r>
    </w:p>
    <w:p w14:paraId="5BB431F3" w14:textId="76019E39"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21" w:name="_Toc185504763"/>
      <w:bookmarkStart w:id="22" w:name="_Toc185753919"/>
      <w:bookmarkStart w:id="23" w:name="_Toc193178473"/>
      <w:r w:rsidRPr="00DF689E">
        <w:rPr>
          <w:rFonts w:ascii="Times New Roman" w:eastAsia="Times New Roman" w:hAnsi="Times New Roman" w:cs="Times New Roman"/>
          <w:b/>
          <w:color w:val="2F5496" w:themeColor="accent1" w:themeShade="BF"/>
          <w:sz w:val="28"/>
          <w:szCs w:val="28"/>
        </w:rPr>
        <w:lastRenderedPageBreak/>
        <w:t xml:space="preserve">§ </w:t>
      </w:r>
      <w:r w:rsidR="00922568">
        <w:rPr>
          <w:rFonts w:ascii="Times New Roman" w:eastAsia="Times New Roman" w:hAnsi="Times New Roman" w:cs="Times New Roman"/>
          <w:b/>
          <w:color w:val="2F5496" w:themeColor="accent1" w:themeShade="BF"/>
          <w:sz w:val="28"/>
          <w:szCs w:val="28"/>
        </w:rPr>
        <w:t>11</w:t>
      </w:r>
      <w:r w:rsidRPr="00DF689E">
        <w:rPr>
          <w:rFonts w:ascii="Times New Roman" w:eastAsia="Times New Roman" w:hAnsi="Times New Roman" w:cs="Times New Roman"/>
          <w:b/>
          <w:color w:val="2F5496" w:themeColor="accent1" w:themeShade="BF"/>
          <w:sz w:val="28"/>
          <w:szCs w:val="28"/>
        </w:rPr>
        <w:t>. Termin składania WoPP w ramach niniejszego naboru wniosków</w:t>
      </w:r>
      <w:bookmarkEnd w:id="21"/>
      <w:bookmarkEnd w:id="22"/>
      <w:bookmarkEnd w:id="23"/>
    </w:p>
    <w:p w14:paraId="2AED2C3E" w14:textId="6D312DAE" w:rsidR="00DF689E" w:rsidRPr="00F24C35" w:rsidRDefault="00DF689E">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DF689E">
        <w:rPr>
          <w:rFonts w:ascii="Times New Roman" w:eastAsia="Times New Roman" w:hAnsi="Times New Roman" w:cs="Times New Roman"/>
          <w:color w:val="000000"/>
        </w:rPr>
        <w:t xml:space="preserve">Termin składania WoPP </w:t>
      </w:r>
      <w:r w:rsidRPr="00F24C35">
        <w:rPr>
          <w:rFonts w:ascii="Times New Roman" w:eastAsia="Times New Roman" w:hAnsi="Times New Roman" w:cs="Times New Roman"/>
        </w:rPr>
        <w:t xml:space="preserve">rozpoczyna się </w:t>
      </w:r>
      <w:r w:rsidR="00E7619C">
        <w:rPr>
          <w:rFonts w:ascii="Times New Roman" w:eastAsia="Times New Roman" w:hAnsi="Times New Roman" w:cs="Times New Roman"/>
          <w:b/>
          <w:bCs/>
        </w:rPr>
        <w:t>0</w:t>
      </w:r>
      <w:r w:rsidR="00C73883">
        <w:rPr>
          <w:rFonts w:ascii="Times New Roman" w:eastAsia="Times New Roman" w:hAnsi="Times New Roman" w:cs="Times New Roman"/>
          <w:b/>
          <w:bCs/>
        </w:rPr>
        <w:t>2</w:t>
      </w:r>
      <w:r w:rsidR="00862ED0" w:rsidRPr="00F24C35">
        <w:rPr>
          <w:rFonts w:ascii="Times New Roman" w:eastAsia="Times New Roman" w:hAnsi="Times New Roman" w:cs="Times New Roman"/>
          <w:b/>
          <w:bCs/>
        </w:rPr>
        <w:t>.0</w:t>
      </w:r>
      <w:r w:rsidR="00E7619C">
        <w:rPr>
          <w:rFonts w:ascii="Times New Roman" w:eastAsia="Times New Roman" w:hAnsi="Times New Roman" w:cs="Times New Roman"/>
          <w:b/>
          <w:bCs/>
        </w:rPr>
        <w:t>6</w:t>
      </w:r>
      <w:r w:rsidR="00862ED0" w:rsidRPr="00F24C35">
        <w:rPr>
          <w:rFonts w:ascii="Times New Roman" w:eastAsia="Times New Roman" w:hAnsi="Times New Roman" w:cs="Times New Roman"/>
          <w:b/>
          <w:bCs/>
        </w:rPr>
        <w:t>.2025 r.</w:t>
      </w:r>
      <w:r w:rsidRPr="00F24C35">
        <w:rPr>
          <w:rFonts w:ascii="Times New Roman" w:eastAsia="Times New Roman" w:hAnsi="Times New Roman" w:cs="Times New Roman"/>
        </w:rPr>
        <w:t xml:space="preserve"> i</w:t>
      </w:r>
      <w:r w:rsidRPr="00F24C35" w:rsidDel="00FB596D">
        <w:rPr>
          <w:rFonts w:ascii="Times New Roman" w:eastAsia="Times New Roman" w:hAnsi="Times New Roman" w:cs="Times New Roman"/>
        </w:rPr>
        <w:t xml:space="preserve"> </w:t>
      </w:r>
      <w:r w:rsidRPr="00F24C35">
        <w:rPr>
          <w:rFonts w:ascii="Times New Roman" w:eastAsia="Times New Roman" w:hAnsi="Times New Roman" w:cs="Times New Roman"/>
        </w:rPr>
        <w:t xml:space="preserve">kończy się </w:t>
      </w:r>
      <w:r w:rsidR="00E7619C">
        <w:rPr>
          <w:rFonts w:ascii="Times New Roman" w:eastAsia="Times New Roman" w:hAnsi="Times New Roman" w:cs="Times New Roman"/>
          <w:b/>
          <w:bCs/>
        </w:rPr>
        <w:t>1</w:t>
      </w:r>
      <w:r w:rsidR="00653698">
        <w:rPr>
          <w:rFonts w:ascii="Times New Roman" w:eastAsia="Times New Roman" w:hAnsi="Times New Roman" w:cs="Times New Roman"/>
          <w:b/>
          <w:bCs/>
        </w:rPr>
        <w:t>6</w:t>
      </w:r>
      <w:r w:rsidR="00C73883">
        <w:rPr>
          <w:rFonts w:ascii="Times New Roman" w:eastAsia="Times New Roman" w:hAnsi="Times New Roman" w:cs="Times New Roman"/>
          <w:b/>
          <w:bCs/>
        </w:rPr>
        <w:t>.06</w:t>
      </w:r>
      <w:r w:rsidR="00862ED0" w:rsidRPr="00F24C35">
        <w:rPr>
          <w:rFonts w:ascii="Times New Roman" w:eastAsia="Times New Roman" w:hAnsi="Times New Roman" w:cs="Times New Roman"/>
          <w:b/>
          <w:bCs/>
        </w:rPr>
        <w:t>.2025 r</w:t>
      </w:r>
      <w:r w:rsidRPr="00F24C35">
        <w:rPr>
          <w:rFonts w:ascii="Times New Roman" w:eastAsia="Times New Roman" w:hAnsi="Times New Roman" w:cs="Times New Roman"/>
        </w:rPr>
        <w:t xml:space="preserve">. </w:t>
      </w:r>
    </w:p>
    <w:p w14:paraId="67C70EC1" w14:textId="77777777" w:rsidR="00DF689E" w:rsidRDefault="00DF689E">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7A9E2462" w14:textId="17B066BA" w:rsidR="00E7619C" w:rsidRDefault="00E7619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7619C">
        <w:rPr>
          <w:rFonts w:ascii="Times New Roman" w:eastAsia="Times New Roman" w:hAnsi="Times New Roman" w:cs="Times New Roman"/>
          <w:color w:val="000000"/>
        </w:rPr>
        <w:t>W przypadku wystąpienia błędu w systemie PUE umożliwiającego złożenie wniosku poza</w:t>
      </w:r>
      <w:r>
        <w:rPr>
          <w:rFonts w:ascii="Times New Roman" w:eastAsia="Times New Roman" w:hAnsi="Times New Roman" w:cs="Times New Roman"/>
          <w:color w:val="000000"/>
        </w:rPr>
        <w:t xml:space="preserve"> </w:t>
      </w:r>
      <w:r w:rsidRPr="00E7619C">
        <w:rPr>
          <w:rFonts w:ascii="Times New Roman" w:eastAsia="Times New Roman" w:hAnsi="Times New Roman" w:cs="Times New Roman"/>
          <w:color w:val="000000"/>
        </w:rPr>
        <w:t>terminem, wnioski złożone poza terminem wskazanym w ust. 1. nie podlegają rozpatrzeniu.</w:t>
      </w:r>
    </w:p>
    <w:p w14:paraId="6EFE88EC" w14:textId="5B29552B" w:rsidR="00E7619C" w:rsidRDefault="00E7619C">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7619C">
        <w:rPr>
          <w:rFonts w:ascii="Times New Roman" w:eastAsia="Times New Roman" w:hAnsi="Times New Roman" w:cs="Times New Roman"/>
          <w:color w:val="000000"/>
        </w:rPr>
        <w:t>Wnioskodawcy lub beneficjentowi, po wysłaniu wniosku o przyznanie pomocy i wniosku o</w:t>
      </w:r>
      <w:r>
        <w:rPr>
          <w:rFonts w:ascii="Times New Roman" w:eastAsia="Times New Roman" w:hAnsi="Times New Roman" w:cs="Times New Roman"/>
          <w:color w:val="000000"/>
        </w:rPr>
        <w:t xml:space="preserve"> </w:t>
      </w:r>
      <w:r w:rsidRPr="00E7619C">
        <w:rPr>
          <w:rFonts w:ascii="Times New Roman" w:eastAsia="Times New Roman" w:hAnsi="Times New Roman" w:cs="Times New Roman"/>
          <w:color w:val="000000"/>
        </w:rPr>
        <w:t>płatność lub innego pisma oraz po wykonaniu innej czynności dotyczącej postępowania w sprawie o przyznanie pomocy i wypłaty pomocy, jest wystawiane przez system IT potwierdzenie złożenia wraz z datą złożenia ww. wniosków, pism oraz wykonania ww. czynności, które zawiera unikalny numer nadany przez system IT.</w:t>
      </w:r>
    </w:p>
    <w:p w14:paraId="0FD16A97" w14:textId="1601711A"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24" w:name="_Toc185504764"/>
      <w:bookmarkStart w:id="25" w:name="_Toc185753920"/>
      <w:bookmarkStart w:id="26" w:name="_Toc193178474"/>
      <w:r w:rsidRPr="00DF689E">
        <w:rPr>
          <w:rFonts w:ascii="Times New Roman" w:eastAsia="Times New Roman" w:hAnsi="Times New Roman" w:cs="Times New Roman"/>
          <w:b/>
          <w:color w:val="2F5496" w:themeColor="accent1" w:themeShade="BF"/>
          <w:sz w:val="28"/>
          <w:szCs w:val="28"/>
        </w:rPr>
        <w:t>§ 1</w:t>
      </w:r>
      <w:r w:rsidR="00E7619C">
        <w:rPr>
          <w:rFonts w:ascii="Times New Roman" w:eastAsia="Times New Roman" w:hAnsi="Times New Roman" w:cs="Times New Roman"/>
          <w:b/>
          <w:color w:val="2F5496" w:themeColor="accent1" w:themeShade="BF"/>
          <w:sz w:val="28"/>
          <w:szCs w:val="28"/>
        </w:rPr>
        <w:t>2</w:t>
      </w:r>
      <w:r w:rsidRPr="00DF689E">
        <w:rPr>
          <w:rFonts w:ascii="Times New Roman" w:eastAsia="Times New Roman" w:hAnsi="Times New Roman" w:cs="Times New Roman"/>
          <w:b/>
          <w:color w:val="2F5496" w:themeColor="accent1" w:themeShade="BF"/>
          <w:sz w:val="28"/>
          <w:szCs w:val="28"/>
        </w:rPr>
        <w:t>. Sposób i forma składania WoPP oraz informacja o dokumentach niezbędnych do przyznania pomocy</w:t>
      </w:r>
      <w:bookmarkEnd w:id="24"/>
      <w:bookmarkEnd w:id="25"/>
      <w:bookmarkEnd w:id="26"/>
    </w:p>
    <w:p w14:paraId="65013EF5" w14:textId="1CD54625" w:rsidR="0073231A" w:rsidRPr="00E7619C" w:rsidRDefault="0073231A">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w:t>
      </w:r>
      <w:r w:rsidR="00E7619C">
        <w:rPr>
          <w:rFonts w:ascii="Times New Roman" w:eastAsia="Times New Roman" w:hAnsi="Times New Roman" w:cs="Times New Roman"/>
          <w:color w:val="000000"/>
        </w:rPr>
        <w:t xml:space="preserve">i WoP </w:t>
      </w:r>
      <w:r>
        <w:rPr>
          <w:rFonts w:ascii="Times New Roman" w:eastAsia="Times New Roman" w:hAnsi="Times New Roman" w:cs="Times New Roman"/>
          <w:color w:val="000000"/>
        </w:rPr>
        <w:t xml:space="preserve">należy składać za pomocą </w:t>
      </w:r>
      <w:r w:rsidR="00253952">
        <w:rPr>
          <w:rFonts w:ascii="Times New Roman" w:eastAsia="Times New Roman" w:hAnsi="Times New Roman" w:cs="Times New Roman"/>
          <w:color w:val="000000"/>
        </w:rPr>
        <w:t xml:space="preserve">systemu </w:t>
      </w:r>
      <w:r>
        <w:rPr>
          <w:rFonts w:ascii="Times New Roman" w:eastAsia="Times New Roman" w:hAnsi="Times New Roman" w:cs="Times New Roman"/>
          <w:color w:val="000000"/>
        </w:rPr>
        <w:t xml:space="preserve">PUE, który jest dostępny pod adresem: </w:t>
      </w:r>
      <w:hyperlink r:id="rId15" w:history="1">
        <w:r w:rsidR="00F94A45" w:rsidRPr="00864BF6">
          <w:rPr>
            <w:rStyle w:val="Hipercze"/>
            <w:rFonts w:ascii="Times New Roman" w:eastAsia="Times New Roman" w:hAnsi="Times New Roman" w:cs="Times New Roman"/>
          </w:rPr>
          <w:t>epue.arimr.gov.pl/</w:t>
        </w:r>
        <w:proofErr w:type="spellStart"/>
        <w:r w:rsidR="00F94A45" w:rsidRPr="00864BF6">
          <w:rPr>
            <w:rStyle w:val="Hipercze"/>
            <w:rFonts w:ascii="Times New Roman" w:eastAsia="Times New Roman" w:hAnsi="Times New Roman" w:cs="Times New Roman"/>
          </w:rPr>
          <w:t>pl</w:t>
        </w:r>
        <w:proofErr w:type="spellEnd"/>
        <w:r w:rsidR="00F94A45" w:rsidRPr="00864BF6">
          <w:rPr>
            <w:rStyle w:val="Hipercze"/>
            <w:rFonts w:ascii="Times New Roman" w:eastAsia="Times New Roman" w:hAnsi="Times New Roman" w:cs="Times New Roman"/>
          </w:rPr>
          <w:t>/strona-</w:t>
        </w:r>
        <w:proofErr w:type="spellStart"/>
        <w:r w:rsidR="00F94A45" w:rsidRPr="00864BF6">
          <w:rPr>
            <w:rStyle w:val="Hipercze"/>
            <w:rFonts w:ascii="Times New Roman" w:eastAsia="Times New Roman" w:hAnsi="Times New Roman" w:cs="Times New Roman"/>
          </w:rPr>
          <w:t>glowna</w:t>
        </w:r>
        <w:proofErr w:type="spellEnd"/>
      </w:hyperlink>
      <w:r>
        <w:rPr>
          <w:rFonts w:ascii="Times New Roman" w:eastAsia="Times New Roman" w:hAnsi="Times New Roman" w:cs="Times New Roman"/>
          <w:color w:val="000000"/>
        </w:rPr>
        <w:t>.</w:t>
      </w:r>
      <w:r w:rsidR="00F94A45">
        <w:rPr>
          <w:rFonts w:ascii="Times New Roman" w:eastAsia="Times New Roman" w:hAnsi="Times New Roman" w:cs="Times New Roman"/>
          <w:color w:val="000000"/>
        </w:rPr>
        <w:t xml:space="preserve"> </w:t>
      </w:r>
      <w:r w:rsidRPr="00F94A45">
        <w:rPr>
          <w:rFonts w:ascii="Times New Roman" w:eastAsia="Times New Roman" w:hAnsi="Times New Roman" w:cs="Times New Roman"/>
          <w:color w:val="000000"/>
        </w:rPr>
        <w:t>W przypadku złożenia WoPP w inny sposób operacja nie zostanie wybrana przez LGD do realizacji.</w:t>
      </w:r>
      <w:r w:rsidR="00E7619C">
        <w:rPr>
          <w:rFonts w:ascii="Times New Roman" w:eastAsia="Times New Roman" w:hAnsi="Times New Roman" w:cs="Times New Roman"/>
          <w:color w:val="000000"/>
        </w:rPr>
        <w:t xml:space="preserve"> </w:t>
      </w:r>
      <w:r w:rsidRPr="00E7619C">
        <w:rPr>
          <w:rFonts w:ascii="Times New Roman" w:eastAsia="Times New Roman" w:hAnsi="Times New Roman" w:cs="Times New Roman"/>
          <w:color w:val="000000"/>
        </w:rPr>
        <w:t>Warunkiem złożenia WoPP za pomocą PUE jest posiadanie przez wnioskodawcę numeru EP.</w:t>
      </w:r>
    </w:p>
    <w:p w14:paraId="31D3CE0A" w14:textId="7122F61E" w:rsidR="00B11D95" w:rsidRDefault="0073231A">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7D66BCE9" w14:textId="77777777" w:rsidR="00E7619C" w:rsidRPr="00E7619C" w:rsidRDefault="00E7619C">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7619C">
        <w:rPr>
          <w:rFonts w:ascii="Times New Roman" w:hAnsi="Times New Roman" w:cs="Times New Roman"/>
        </w:rPr>
        <w:t>Za skuteczne złożenie dokumentacji w toku procedury ubiegania się o przyznanie pomocy, w tym WoPP oraz załączników do tego WoPP, odpowiedzialność ponosi wnioskodawca</w:t>
      </w:r>
      <w:r>
        <w:rPr>
          <w:rFonts w:ascii="Times New Roman" w:hAnsi="Times New Roman" w:cs="Times New Roman"/>
        </w:rPr>
        <w:t>. Powyższe stosuje się także do składania WoP.</w:t>
      </w:r>
    </w:p>
    <w:p w14:paraId="2FD319E2" w14:textId="5094C1C7" w:rsidR="00E7619C" w:rsidRPr="00BA4B95" w:rsidRDefault="00E7619C">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7619C">
        <w:rPr>
          <w:rFonts w:ascii="Times New Roman" w:hAnsi="Times New Roman" w:cs="Times New Roman"/>
        </w:rPr>
        <w:t xml:space="preserve">Wnioskodawca może </w:t>
      </w:r>
      <w:r>
        <w:rPr>
          <w:rFonts w:ascii="Times New Roman" w:hAnsi="Times New Roman" w:cs="Times New Roman"/>
        </w:rPr>
        <w:t xml:space="preserve">w </w:t>
      </w:r>
      <w:r w:rsidRPr="00E7619C">
        <w:rPr>
          <w:rFonts w:ascii="Times New Roman" w:hAnsi="Times New Roman" w:cs="Times New Roman"/>
        </w:rPr>
        <w:t>dowolnym momencie wycofać złożony WoPP. W przypadku wycofania WoPP wnioskodawca może złożyć ponownie WoPP w ramach trwającego naboru wniosków. O skutecznym wycofaniu wniosku odpowiednio LGD albo SW informują wnioskodawcę</w:t>
      </w:r>
      <w:r>
        <w:rPr>
          <w:rFonts w:ascii="Times New Roman" w:hAnsi="Times New Roman" w:cs="Times New Roman"/>
        </w:rPr>
        <w:t>.</w:t>
      </w:r>
    </w:p>
    <w:p w14:paraId="328ACBB3" w14:textId="5E136089" w:rsidR="00BA4B95" w:rsidRPr="00E7619C" w:rsidRDefault="00BA4B95">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hAnsi="Times New Roman" w:cs="Times New Roman"/>
        </w:rPr>
        <w:t xml:space="preserve">Wykaz dokumentów niezbędnych do przyznania pomocy, które powinny </w:t>
      </w:r>
      <w:r w:rsidRPr="00BA4B95">
        <w:rPr>
          <w:rFonts w:ascii="Times New Roman" w:hAnsi="Times New Roman" w:cs="Times New Roman"/>
        </w:rPr>
        <w:t>zostać dołączone do</w:t>
      </w:r>
      <w:r>
        <w:rPr>
          <w:rFonts w:ascii="Times New Roman" w:hAnsi="Times New Roman" w:cs="Times New Roman"/>
        </w:rPr>
        <w:t xml:space="preserve"> </w:t>
      </w:r>
      <w:r w:rsidRPr="00BA4B95">
        <w:rPr>
          <w:rFonts w:ascii="Times New Roman" w:hAnsi="Times New Roman" w:cs="Times New Roman"/>
        </w:rPr>
        <w:t>WoPP, są wskazane w załączniku nr 2 – Wykaz załączników do wniosku o przyznanie pomocy, formularzu Wniosku i Instrukcji, który stanowi załącznik do Regulaminu. Lista dokumentów</w:t>
      </w:r>
      <w:r>
        <w:rPr>
          <w:rFonts w:ascii="Times New Roman" w:hAnsi="Times New Roman" w:cs="Times New Roman"/>
        </w:rPr>
        <w:t xml:space="preserve"> </w:t>
      </w:r>
      <w:r w:rsidRPr="00BA4B95">
        <w:rPr>
          <w:rFonts w:ascii="Times New Roman" w:hAnsi="Times New Roman" w:cs="Times New Roman"/>
        </w:rPr>
        <w:t>jest zależna od formularza WoPP (w PUE) wraz z instrukcją jego wypełniania i dokumentów, które  zostaną w nich wskazane, a także od kryteriów oceny operacji przyjętych przez LGD, które będą obowiązywać w ramach naboru wniosków.</w:t>
      </w:r>
      <w:r w:rsidR="00C730C4">
        <w:rPr>
          <w:rFonts w:ascii="Times New Roman" w:hAnsi="Times New Roman" w:cs="Times New Roman"/>
        </w:rPr>
        <w:t xml:space="preserve"> </w:t>
      </w:r>
      <w:r w:rsidR="00C730C4" w:rsidRPr="00C730C4">
        <w:rPr>
          <w:rFonts w:ascii="Times New Roman" w:hAnsi="Times New Roman" w:cs="Times New Roman"/>
        </w:rPr>
        <w:t xml:space="preserve">Wykaz dokumentów niezbędnych do wypłaty pomocy określa z kolei wzór WoP oraz postanowienia </w:t>
      </w:r>
      <w:proofErr w:type="spellStart"/>
      <w:r w:rsidR="00C730C4" w:rsidRPr="00C730C4">
        <w:rPr>
          <w:rFonts w:ascii="Times New Roman" w:hAnsi="Times New Roman" w:cs="Times New Roman"/>
        </w:rPr>
        <w:t>UoPP</w:t>
      </w:r>
      <w:proofErr w:type="spellEnd"/>
      <w:r w:rsidR="00C730C4" w:rsidRPr="00C730C4">
        <w:rPr>
          <w:rFonts w:ascii="Times New Roman" w:hAnsi="Times New Roman" w:cs="Times New Roman"/>
        </w:rPr>
        <w:t>. Wnioskodawca powinien dołączyć do wniosku również inne dokumenty niezbędne do weryfikacji operacji, a w szczególności dotyczące spełniania lokalnych kryteriów wyboru operacji.</w:t>
      </w:r>
    </w:p>
    <w:p w14:paraId="098AA65E" w14:textId="6734A975" w:rsidR="00DF689E" w:rsidRPr="00876DE5" w:rsidRDefault="00DF689E" w:rsidP="00876DE5">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7" w:name="_heading=h.3whwml4" w:colFirst="0" w:colLast="0"/>
      <w:bookmarkEnd w:id="27"/>
      <w:r w:rsidRPr="00DF689E">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271D238A" w14:textId="5014C064"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28" w:name="_Toc185504765"/>
      <w:bookmarkStart w:id="29" w:name="_Toc185753921"/>
      <w:bookmarkStart w:id="30" w:name="_Toc193178475"/>
      <w:r w:rsidRPr="00DF689E">
        <w:rPr>
          <w:rFonts w:ascii="Times New Roman" w:eastAsia="Times New Roman" w:hAnsi="Times New Roman" w:cs="Times New Roman"/>
          <w:b/>
          <w:color w:val="2F5496" w:themeColor="accent1" w:themeShade="BF"/>
          <w:sz w:val="28"/>
          <w:szCs w:val="28"/>
        </w:rPr>
        <w:t>§ 1</w:t>
      </w:r>
      <w:r w:rsidR="00E7619C">
        <w:rPr>
          <w:rFonts w:ascii="Times New Roman" w:eastAsia="Times New Roman" w:hAnsi="Times New Roman" w:cs="Times New Roman"/>
          <w:b/>
          <w:color w:val="2F5496" w:themeColor="accent1" w:themeShade="BF"/>
          <w:sz w:val="28"/>
          <w:szCs w:val="28"/>
        </w:rPr>
        <w:t>3</w:t>
      </w:r>
      <w:r w:rsidRPr="00DF689E">
        <w:rPr>
          <w:rFonts w:ascii="Times New Roman" w:eastAsia="Times New Roman" w:hAnsi="Times New Roman" w:cs="Times New Roman"/>
          <w:b/>
          <w:color w:val="2F5496" w:themeColor="accent1" w:themeShade="BF"/>
          <w:sz w:val="28"/>
          <w:szCs w:val="28"/>
        </w:rPr>
        <w:t>. Zakres, w jakim jest możliwe uzupełnianie lub poprawianie WoPP oraz sposób, forma i termin złożenia uzupełnień i poprawek</w:t>
      </w:r>
      <w:bookmarkEnd w:id="28"/>
      <w:bookmarkEnd w:id="29"/>
      <w:bookmarkEnd w:id="30"/>
    </w:p>
    <w:p w14:paraId="23E9323C" w14:textId="11720F13"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1" w:name="_heading=h.2p2csry" w:colFirst="0" w:colLast="0"/>
      <w:bookmarkEnd w:id="31"/>
      <w:r w:rsidRPr="00DF689E">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 terminie </w:t>
      </w:r>
      <w:r w:rsidR="0050328B" w:rsidRPr="0050328B">
        <w:rPr>
          <w:rFonts w:ascii="Times New Roman" w:eastAsia="Times New Roman" w:hAnsi="Times New Roman" w:cs="Times New Roman"/>
          <w:color w:val="000000"/>
        </w:rPr>
        <w:t>nie dłuższym niż</w:t>
      </w:r>
      <w:r w:rsidR="0050328B" w:rsidRPr="0050328B">
        <w:rPr>
          <w:rFonts w:ascii="Times New Roman" w:eastAsia="Times New Roman" w:hAnsi="Times New Roman" w:cs="Times New Roman"/>
          <w:b/>
          <w:bCs/>
          <w:iCs/>
          <w:color w:val="000000"/>
        </w:rPr>
        <w:t xml:space="preserve"> 14</w:t>
      </w:r>
      <w:r w:rsidRPr="0050328B">
        <w:rPr>
          <w:rFonts w:ascii="Times New Roman" w:eastAsia="Times New Roman" w:hAnsi="Times New Roman" w:cs="Times New Roman"/>
          <w:b/>
          <w:bCs/>
          <w:iCs/>
          <w:color w:val="000000"/>
        </w:rPr>
        <w:t xml:space="preserve"> dni</w:t>
      </w:r>
      <w:r w:rsidRPr="00DF689E">
        <w:rPr>
          <w:rFonts w:ascii="Times New Roman" w:eastAsia="Times New Roman" w:hAnsi="Times New Roman" w:cs="Times New Roman"/>
          <w:iCs/>
          <w:color w:val="000000"/>
        </w:rPr>
        <w:t xml:space="preserve"> </w:t>
      </w:r>
      <w:r w:rsidRPr="00DF689E">
        <w:rPr>
          <w:rFonts w:ascii="Times New Roman" w:eastAsia="Times New Roman" w:hAnsi="Times New Roman" w:cs="Times New Roman"/>
          <w:iCs/>
          <w:color w:val="000000"/>
        </w:rPr>
        <w:lastRenderedPageBreak/>
        <w:t>od dnia doręczenia wezwania</w:t>
      </w:r>
      <w:r w:rsidRPr="00DF689E">
        <w:rPr>
          <w:rFonts w:ascii="Times New Roman" w:eastAsia="Times New Roman" w:hAnsi="Times New Roman" w:cs="Times New Roman"/>
          <w:color w:val="000000"/>
        </w:rPr>
        <w:t>.</w:t>
      </w:r>
    </w:p>
    <w:p w14:paraId="4438FE1D" w14:textId="37D4976B"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Wezwanie wnioskodawcy do złożenia wyjaśnień lub dokumentów, o którym mowa w ust. 1, zostanie dokonane </w:t>
      </w:r>
      <w:r w:rsidRPr="0029702F">
        <w:rPr>
          <w:rFonts w:ascii="Times New Roman" w:eastAsia="Times New Roman" w:hAnsi="Times New Roman" w:cs="Times New Roman"/>
          <w:b/>
          <w:bCs/>
          <w:color w:val="000000"/>
        </w:rPr>
        <w:t>za pośrednictwem PUE.</w:t>
      </w:r>
      <w:r w:rsidRPr="00DF689E">
        <w:rPr>
          <w:rFonts w:ascii="Times New Roman" w:eastAsia="Times New Roman" w:hAnsi="Times New Roman" w:cs="Times New Roman"/>
          <w:color w:val="000000"/>
        </w:rPr>
        <w:t xml:space="preserve"> W ten sam sposób wnioskodawca, w terminie wskazanym w ust. 1, powinien złożyć wymagane wyjaśnienia lub dokumenty. Szczegółowe zasady wymiany korespondencji za pomocą PUE, w tym zasady doręczania korespondencji i uznawania ją za doręczoną, </w:t>
      </w:r>
      <w:r w:rsidRPr="00ED4FEB">
        <w:rPr>
          <w:rFonts w:ascii="Times New Roman" w:eastAsia="Times New Roman" w:hAnsi="Times New Roman" w:cs="Times New Roman"/>
          <w:color w:val="000000" w:themeColor="text1"/>
        </w:rPr>
        <w:t>określa § 1</w:t>
      </w:r>
      <w:r w:rsidR="00C730C4" w:rsidRPr="00ED4FEB">
        <w:rPr>
          <w:rFonts w:ascii="Times New Roman" w:eastAsia="Times New Roman" w:hAnsi="Times New Roman" w:cs="Times New Roman"/>
          <w:color w:val="000000" w:themeColor="text1"/>
        </w:rPr>
        <w:t>4</w:t>
      </w:r>
      <w:r w:rsidRPr="00ED4FEB">
        <w:rPr>
          <w:rFonts w:ascii="Times New Roman" w:eastAsia="Times New Roman" w:hAnsi="Times New Roman" w:cs="Times New Roman"/>
          <w:color w:val="000000" w:themeColor="text1"/>
        </w:rPr>
        <w:t>.</w:t>
      </w:r>
    </w:p>
    <w:p w14:paraId="597981F7" w14:textId="77777777"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Termin, o którym mowa w ust. 1, nie podlega przywróceniu.</w:t>
      </w:r>
    </w:p>
    <w:p w14:paraId="257BBBFF" w14:textId="77777777"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16E7E242" w14:textId="77777777"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58DFAF6E" w14:textId="77777777"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1859E44F" w14:textId="4B7045A5" w:rsidR="00DF689E" w:rsidRPr="00DF689E" w:rsidRDefault="00DF689E">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SW na etapie weryfikacji, o której mowa w </w:t>
      </w:r>
      <w:r w:rsidRPr="00ED4FEB">
        <w:rPr>
          <w:rFonts w:ascii="Times New Roman" w:eastAsia="Times New Roman" w:hAnsi="Times New Roman" w:cs="Times New Roman"/>
          <w:color w:val="000000" w:themeColor="text1"/>
        </w:rPr>
        <w:t>§</w:t>
      </w:r>
      <w:r w:rsidR="009B2DD9" w:rsidRPr="00ED4FEB">
        <w:rPr>
          <w:rFonts w:ascii="Times New Roman" w:eastAsia="Times New Roman" w:hAnsi="Times New Roman" w:cs="Times New Roman"/>
          <w:color w:val="000000" w:themeColor="text1"/>
        </w:rPr>
        <w:t xml:space="preserve"> 10</w:t>
      </w:r>
      <w:r w:rsidRPr="00ED4FEB">
        <w:rPr>
          <w:rFonts w:ascii="Times New Roman" w:eastAsia="Times New Roman" w:hAnsi="Times New Roman" w:cs="Times New Roman"/>
          <w:color w:val="000000" w:themeColor="text1"/>
        </w:rPr>
        <w:t xml:space="preserve"> tytuł II:</w:t>
      </w:r>
    </w:p>
    <w:p w14:paraId="4B9859E7" w14:textId="77777777" w:rsidR="00DF689E" w:rsidRPr="00DF689E" w:rsidRDefault="00DF689E">
      <w:pPr>
        <w:numPr>
          <w:ilvl w:val="0"/>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EBDDD64" w14:textId="77777777" w:rsidR="00DF689E" w:rsidRPr="00DF689E" w:rsidRDefault="00DF689E">
      <w:pPr>
        <w:numPr>
          <w:ilvl w:val="0"/>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4E32370" w14:textId="77777777" w:rsidR="00DF689E" w:rsidRDefault="00DF689E">
      <w:pPr>
        <w:numPr>
          <w:ilvl w:val="0"/>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8D35EEC" w14:textId="77777777" w:rsidR="00DF689E" w:rsidRPr="00DF689E" w:rsidRDefault="00DF689E" w:rsidP="00DF689E">
      <w:pPr>
        <w:spacing w:after="120" w:line="276" w:lineRule="auto"/>
        <w:ind w:left="426"/>
        <w:jc w:val="both"/>
        <w:rPr>
          <w:rFonts w:ascii="Times New Roman" w:eastAsia="Times New Roman" w:hAnsi="Times New Roman" w:cs="Times New Roman"/>
        </w:rPr>
      </w:pPr>
      <w:r w:rsidRPr="00DF689E">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3FED5867" w14:textId="4A0709F7" w:rsidR="00DF689E" w:rsidRPr="00DF689E" w:rsidRDefault="00DF689E">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 zastrzeżeniem </w:t>
      </w:r>
      <w:r w:rsidRPr="00ED4FEB">
        <w:rPr>
          <w:rFonts w:ascii="Times New Roman" w:eastAsia="Times New Roman" w:hAnsi="Times New Roman" w:cs="Times New Roman"/>
          <w:color w:val="000000" w:themeColor="text1"/>
        </w:rPr>
        <w:t>§ 1</w:t>
      </w:r>
      <w:r w:rsidR="00513E75" w:rsidRPr="00ED4FEB">
        <w:rPr>
          <w:rFonts w:ascii="Times New Roman" w:eastAsia="Times New Roman" w:hAnsi="Times New Roman" w:cs="Times New Roman"/>
          <w:color w:val="000000" w:themeColor="text1"/>
        </w:rPr>
        <w:t>4</w:t>
      </w:r>
      <w:r w:rsidRPr="00ED4FEB">
        <w:rPr>
          <w:rFonts w:ascii="Times New Roman" w:eastAsia="Times New Roman" w:hAnsi="Times New Roman" w:cs="Times New Roman"/>
          <w:color w:val="000000" w:themeColor="text1"/>
        </w:rPr>
        <w:t xml:space="preserve"> ust</w:t>
      </w:r>
      <w:r w:rsidRPr="00DF689E">
        <w:rPr>
          <w:rFonts w:ascii="Times New Roman" w:eastAsia="Times New Roman" w:hAnsi="Times New Roman" w:cs="Times New Roman"/>
          <w:color w:val="000000"/>
        </w:rPr>
        <w: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523CAEDD" w14:textId="14566199" w:rsidR="00876677" w:rsidRPr="00513E75" w:rsidRDefault="00DF689E" w:rsidP="00513E75">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r w:rsidR="00513E75">
        <w:rPr>
          <w:rFonts w:ascii="Times New Roman" w:eastAsia="Times New Roman" w:hAnsi="Times New Roman" w:cs="Times New Roman"/>
          <w:color w:val="000000"/>
        </w:rPr>
        <w:t xml:space="preserve"> </w:t>
      </w:r>
      <w:r w:rsidR="00876677" w:rsidRPr="00513E75">
        <w:rPr>
          <w:rFonts w:ascii="Times New Roman" w:eastAsia="Times New Roman" w:hAnsi="Times New Roman" w:cs="Times New Roman"/>
          <w:color w:val="000000"/>
        </w:rPr>
        <w:t xml:space="preserve">W </w:t>
      </w:r>
      <w:r w:rsidR="00876677" w:rsidRPr="00513E75">
        <w:rPr>
          <w:rFonts w:ascii="Times New Roman" w:eastAsia="Times New Roman" w:hAnsi="Times New Roman" w:cs="Times New Roman"/>
          <w:color w:val="000000"/>
        </w:rPr>
        <w:lastRenderedPageBreak/>
        <w:t>przypadku, gdy w wyniku rozpatrzenia WoPP wymaga on poprawienia w zakresie kosztów określonych w zestawieniu rzeczowo-finansowym operacji, wnioskowanej kwoty pomocy lub WoPP wymaga usunięcia wprowadzonych zmian, które nie wynikały z wezwania do złożenia uzupełnień lub wyjaśnień, SW przed zawarciem umowy wzywa wnioskodawcę do ich poprawienia w terminie 21 dni od dnia doręczenia tego wezwania, pod rygorem odmowy zawarcia umowy.</w:t>
      </w:r>
    </w:p>
    <w:p w14:paraId="3BFB01D6" w14:textId="7E746467" w:rsidR="00DF689E" w:rsidRPr="00DF689E" w:rsidRDefault="00DF689E">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782497B" w14:textId="77777777" w:rsidR="00DF689E" w:rsidRPr="00DF689E" w:rsidRDefault="00DF689E">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wniósł prośbę w terminie 14 dni od dnia ustania przyczyn uchybienia;</w:t>
      </w:r>
    </w:p>
    <w:p w14:paraId="4C49CC40" w14:textId="77777777" w:rsidR="00DF689E" w:rsidRPr="00DF689E" w:rsidRDefault="00DF689E">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uprawdopodobnił, że uchybienie nastąpiło bez jego winy;</w:t>
      </w:r>
    </w:p>
    <w:p w14:paraId="462D818D" w14:textId="77777777" w:rsidR="00DF689E" w:rsidRPr="00DF689E" w:rsidRDefault="00DF689E">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dniu złożenia prośby, o której mowa w pkt 1, dopełnił czynności, dla której określony był termin.</w:t>
      </w:r>
    </w:p>
    <w:p w14:paraId="5ACFD0F1" w14:textId="5BD1A894" w:rsidR="00DF689E" w:rsidRPr="00DF689E" w:rsidRDefault="00DF689E">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Nie jest możliwe przywrócenie terminu do złożenia prośby, o której </w:t>
      </w:r>
      <w:r w:rsidRPr="00ED4FEB">
        <w:rPr>
          <w:rFonts w:ascii="Times New Roman" w:eastAsia="Times New Roman" w:hAnsi="Times New Roman" w:cs="Times New Roman"/>
          <w:color w:val="000000" w:themeColor="text1"/>
        </w:rPr>
        <w:t>mowa w ust. 1</w:t>
      </w:r>
      <w:r w:rsidR="00513E75" w:rsidRPr="00ED4FEB">
        <w:rPr>
          <w:rFonts w:ascii="Times New Roman" w:eastAsia="Times New Roman" w:hAnsi="Times New Roman" w:cs="Times New Roman"/>
          <w:color w:val="000000" w:themeColor="text1"/>
        </w:rPr>
        <w:t>0</w:t>
      </w:r>
      <w:r w:rsidRPr="00ED4FEB">
        <w:rPr>
          <w:rFonts w:ascii="Times New Roman" w:eastAsia="Times New Roman" w:hAnsi="Times New Roman" w:cs="Times New Roman"/>
          <w:color w:val="000000" w:themeColor="text1"/>
        </w:rPr>
        <w:t xml:space="preserve"> pkt 1.</w:t>
      </w:r>
    </w:p>
    <w:p w14:paraId="718F9BC5" w14:textId="77777777" w:rsidR="00DF689E" w:rsidRPr="00DF689E" w:rsidRDefault="00DF689E">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gdy wnioskodawca wniesie prośbę, o której mowa w ust. 10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2D57B5D3" w14:textId="655DFE85" w:rsidR="00DF689E" w:rsidRPr="00DF689E" w:rsidRDefault="00DF689E">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 zastrzeżeniem </w:t>
      </w:r>
      <w:r w:rsidRPr="00D54013">
        <w:rPr>
          <w:rFonts w:ascii="Times New Roman" w:eastAsia="Times New Roman" w:hAnsi="Times New Roman" w:cs="Times New Roman"/>
          <w:color w:val="000000" w:themeColor="text1"/>
        </w:rPr>
        <w:t>§ 1</w:t>
      </w:r>
      <w:r w:rsidR="00513E75" w:rsidRPr="00D54013">
        <w:rPr>
          <w:rFonts w:ascii="Times New Roman" w:eastAsia="Times New Roman" w:hAnsi="Times New Roman" w:cs="Times New Roman"/>
          <w:color w:val="000000" w:themeColor="text1"/>
        </w:rPr>
        <w:t>4</w:t>
      </w:r>
      <w:r w:rsidRPr="00D54013">
        <w:rPr>
          <w:rFonts w:ascii="Times New Roman" w:eastAsia="Times New Roman" w:hAnsi="Times New Roman" w:cs="Times New Roman"/>
          <w:color w:val="000000" w:themeColor="text1"/>
        </w:rPr>
        <w:t xml:space="preserve"> ust. </w:t>
      </w:r>
      <w:r w:rsidRPr="00DF689E">
        <w:rPr>
          <w:rFonts w:ascii="Times New Roman" w:eastAsia="Times New Roman" w:hAnsi="Times New Roman" w:cs="Times New Roman"/>
          <w:color w:val="000000"/>
        </w:rPr>
        <w:t>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661E05E5" w14:textId="510892DC" w:rsidR="00714FBC" w:rsidRPr="00876DE5" w:rsidRDefault="00DF689E" w:rsidP="00876DE5">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WoPP, natomiast wnioskodawca, chcąc wprowadzić zmiany, może – w terminie przewidzianym na złożenie wniosku, o którym </w:t>
      </w:r>
      <w:r w:rsidRPr="00ED4FEB">
        <w:rPr>
          <w:rFonts w:ascii="Times New Roman" w:eastAsia="Times New Roman" w:hAnsi="Times New Roman" w:cs="Times New Roman"/>
          <w:color w:val="000000" w:themeColor="text1"/>
        </w:rPr>
        <w:t xml:space="preserve">mowa w § </w:t>
      </w:r>
      <w:r w:rsidR="00513E75" w:rsidRPr="00ED4FEB">
        <w:rPr>
          <w:rFonts w:ascii="Times New Roman" w:eastAsia="Times New Roman" w:hAnsi="Times New Roman" w:cs="Times New Roman"/>
          <w:color w:val="000000" w:themeColor="text1"/>
        </w:rPr>
        <w:t>11</w:t>
      </w:r>
      <w:r w:rsidRPr="00ED4FEB">
        <w:rPr>
          <w:rFonts w:ascii="Times New Roman" w:eastAsia="Times New Roman" w:hAnsi="Times New Roman" w:cs="Times New Roman"/>
          <w:color w:val="000000" w:themeColor="text1"/>
        </w:rPr>
        <w:t xml:space="preserve"> ust. 1 – </w:t>
      </w:r>
      <w:r w:rsidRPr="00DF689E">
        <w:rPr>
          <w:rFonts w:ascii="Times New Roman" w:eastAsia="Times New Roman" w:hAnsi="Times New Roman" w:cs="Times New Roman"/>
          <w:color w:val="000000"/>
        </w:rPr>
        <w:t>wycofać WoPP i złożyć go ponownie.</w:t>
      </w:r>
    </w:p>
    <w:p w14:paraId="7BECBB7C" w14:textId="73330C6E"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32" w:name="_Toc185504766"/>
      <w:bookmarkStart w:id="33" w:name="_Toc185753922"/>
      <w:bookmarkStart w:id="34" w:name="_Toc193178476"/>
      <w:r w:rsidRPr="00DF689E">
        <w:rPr>
          <w:rFonts w:ascii="Times New Roman" w:eastAsia="Times New Roman" w:hAnsi="Times New Roman" w:cs="Times New Roman"/>
          <w:b/>
          <w:color w:val="2F5496" w:themeColor="accent1" w:themeShade="BF"/>
          <w:sz w:val="28"/>
          <w:szCs w:val="28"/>
        </w:rPr>
        <w:t>§ 1</w:t>
      </w:r>
      <w:r w:rsidR="00876677">
        <w:rPr>
          <w:rFonts w:ascii="Times New Roman" w:eastAsia="Times New Roman" w:hAnsi="Times New Roman" w:cs="Times New Roman"/>
          <w:b/>
          <w:color w:val="2F5496" w:themeColor="accent1" w:themeShade="BF"/>
          <w:sz w:val="28"/>
          <w:szCs w:val="28"/>
        </w:rPr>
        <w:t>4</w:t>
      </w:r>
      <w:r w:rsidRPr="00DF689E">
        <w:rPr>
          <w:rFonts w:ascii="Times New Roman" w:eastAsia="Times New Roman" w:hAnsi="Times New Roman" w:cs="Times New Roman"/>
          <w:b/>
          <w:color w:val="2F5496" w:themeColor="accent1" w:themeShade="BF"/>
          <w:sz w:val="28"/>
          <w:szCs w:val="28"/>
        </w:rPr>
        <w:t>. Sposób wymiany korespondencji między wnioskodawcą a LGD i SW</w:t>
      </w:r>
      <w:bookmarkEnd w:id="32"/>
      <w:bookmarkEnd w:id="33"/>
      <w:bookmarkEnd w:id="34"/>
    </w:p>
    <w:p w14:paraId="43E1739D" w14:textId="28A1D5D2"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 zastrzeżeniem ust. 6 </w:t>
      </w:r>
      <w:r w:rsidRPr="00ED4FEB">
        <w:rPr>
          <w:rFonts w:ascii="Times New Roman" w:eastAsia="Times New Roman" w:hAnsi="Times New Roman" w:cs="Times New Roman"/>
          <w:color w:val="000000" w:themeColor="text1"/>
        </w:rPr>
        <w:t xml:space="preserve">oraz § </w:t>
      </w:r>
      <w:r w:rsidR="00513E75" w:rsidRPr="00ED4FEB">
        <w:rPr>
          <w:rFonts w:ascii="Times New Roman" w:eastAsia="Times New Roman" w:hAnsi="Times New Roman" w:cs="Times New Roman"/>
          <w:color w:val="000000" w:themeColor="text1"/>
        </w:rPr>
        <w:t>16</w:t>
      </w:r>
      <w:r w:rsidRPr="00ED4FEB">
        <w:rPr>
          <w:rFonts w:ascii="Times New Roman" w:eastAsia="Times New Roman" w:hAnsi="Times New Roman" w:cs="Times New Roman"/>
          <w:color w:val="000000" w:themeColor="text1"/>
        </w:rPr>
        <w:t xml:space="preserve"> ust. 3</w:t>
      </w:r>
      <w:r w:rsidRPr="00DF689E">
        <w:rPr>
          <w:rFonts w:ascii="Times New Roman" w:eastAsia="Times New Roman" w:hAnsi="Times New Roman" w:cs="Times New Roman"/>
          <w:color w:val="000000"/>
        </w:rPr>
        <w:t>,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3B1D39B5"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6B3BAF44"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6BBFADB9" w14:textId="77777777" w:rsidR="00DF689E" w:rsidRPr="00DF689E" w:rsidRDefault="00DF689E">
      <w:pPr>
        <w:widowControl w:val="0"/>
        <w:numPr>
          <w:ilvl w:val="0"/>
          <w:numId w:val="1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uprawnionej do reprezentacji tego podmiotu – jeżeli jego reprezentacja jest jednoosobowa;</w:t>
      </w:r>
    </w:p>
    <w:p w14:paraId="3378934F" w14:textId="77777777" w:rsidR="00DF689E" w:rsidRPr="00DF689E" w:rsidRDefault="00DF689E">
      <w:pPr>
        <w:widowControl w:val="0"/>
        <w:numPr>
          <w:ilvl w:val="0"/>
          <w:numId w:val="1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upoważnionej przez osoby uprawnione do reprezentacji tego podmiotu – jeżeli jego reprezentacja jest wieloosobowa.</w:t>
      </w:r>
    </w:p>
    <w:p w14:paraId="33B81657"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Uwierzytelnienie w PUE przez wnioskodawcę następuje:</w:t>
      </w:r>
    </w:p>
    <w:p w14:paraId="383DDCE0" w14:textId="77777777" w:rsidR="00DF689E" w:rsidRPr="00DF689E" w:rsidRDefault="00DF689E">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sposób określony w art. 20a ust. 1 ustawy o informatyzacji działalności podmiotów realizujących zadania publiczne lub</w:t>
      </w:r>
    </w:p>
    <w:p w14:paraId="384F4BFA" w14:textId="77777777" w:rsidR="00DF689E" w:rsidRPr="00DF689E" w:rsidRDefault="00DF689E">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5227E0D"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DF689E">
        <w:t xml:space="preserve"> </w:t>
      </w:r>
      <w:r w:rsidRPr="00DF689E">
        <w:rPr>
          <w:rFonts w:ascii="Times New Roman" w:eastAsia="Times New Roman" w:hAnsi="Times New Roman" w:cs="Times New Roman"/>
          <w:color w:val="000000"/>
        </w:rPr>
        <w:t>następują zgodnie z poniższymi regułami:</w:t>
      </w:r>
    </w:p>
    <w:p w14:paraId="274A9676"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737AE942"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4D537240" w14:textId="77777777" w:rsidR="00DF689E" w:rsidRPr="00DF689E" w:rsidRDefault="00DF689E">
      <w:pPr>
        <w:widowControl w:val="0"/>
        <w:numPr>
          <w:ilvl w:val="1"/>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dokumenty opatrzone przez tę osobę kwalifikowanym podpisem elektronicznym, podpisem osobistym albo podpisem zaufanym albo</w:t>
      </w:r>
    </w:p>
    <w:p w14:paraId="1552E309" w14:textId="77777777" w:rsidR="00DF689E" w:rsidRPr="00DF689E" w:rsidRDefault="00DF689E">
      <w:pPr>
        <w:widowControl w:val="0"/>
        <w:numPr>
          <w:ilvl w:val="1"/>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7DC8552"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1F36558"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183B08C"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4189A97"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EEF6162"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 datę doręczenia wnioskodawcy lub beneficjentowi pisma za pomocą PUE uznaje się dzień:</w:t>
      </w:r>
    </w:p>
    <w:p w14:paraId="3077B95E" w14:textId="77777777" w:rsidR="00DF689E" w:rsidRPr="00DF689E" w:rsidRDefault="00DF689E">
      <w:pPr>
        <w:widowControl w:val="0"/>
        <w:numPr>
          <w:ilvl w:val="0"/>
          <w:numId w:val="1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potwierdzenia odczytania pisma przez wnioskodawcę lub beneficjenta w tym systemie, </w:t>
      </w:r>
      <w:r w:rsidRPr="00DF689E">
        <w:rPr>
          <w:rFonts w:ascii="Times New Roman" w:eastAsia="Times New Roman" w:hAnsi="Times New Roman" w:cs="Times New Roman"/>
          <w:color w:val="000000"/>
        </w:rPr>
        <w:lastRenderedPageBreak/>
        <w:t>z tym że dostęp do treści pisma i do jego załączników uzyskuje się po dokonaniu tego potwierdzenia,</w:t>
      </w:r>
    </w:p>
    <w:p w14:paraId="7C0F1549" w14:textId="77777777" w:rsidR="00DF689E" w:rsidRPr="00DF689E" w:rsidRDefault="00DF689E">
      <w:pPr>
        <w:widowControl w:val="0"/>
        <w:numPr>
          <w:ilvl w:val="0"/>
          <w:numId w:val="1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69B09AAC"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72AB88A" w14:textId="317875EA"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pisma doręczane </w:t>
      </w:r>
      <w:r w:rsidR="006B44BC" w:rsidRPr="00DF689E">
        <w:rPr>
          <w:rFonts w:ascii="Times New Roman" w:eastAsia="Times New Roman" w:hAnsi="Times New Roman" w:cs="Times New Roman"/>
          <w:color w:val="000000"/>
        </w:rPr>
        <w:t>wnioskodawc</w:t>
      </w:r>
      <w:r w:rsidR="006B44BC">
        <w:rPr>
          <w:rFonts w:ascii="Times New Roman" w:eastAsia="Times New Roman" w:hAnsi="Times New Roman" w:cs="Times New Roman"/>
          <w:color w:val="000000"/>
        </w:rPr>
        <w:t>y</w:t>
      </w:r>
      <w:r w:rsidR="006B44BC" w:rsidRPr="00DF689E">
        <w:rPr>
          <w:rFonts w:ascii="Times New Roman" w:eastAsia="Times New Roman" w:hAnsi="Times New Roman" w:cs="Times New Roman"/>
          <w:color w:val="000000"/>
        </w:rPr>
        <w:t xml:space="preserve"> lub beneficjent</w:t>
      </w:r>
      <w:r w:rsidR="006B44BC">
        <w:rPr>
          <w:rFonts w:ascii="Times New Roman" w:eastAsia="Times New Roman" w:hAnsi="Times New Roman" w:cs="Times New Roman"/>
          <w:color w:val="000000"/>
        </w:rPr>
        <w:t>owi</w:t>
      </w:r>
      <w:r w:rsidRPr="00DF689E">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7CF649DD" w14:textId="77777777" w:rsidR="00DF689E" w:rsidRPr="00DF689E" w:rsidRDefault="00DF689E">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F7CAB49" w14:textId="08DF16F5"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 § </w:t>
      </w:r>
      <w:r w:rsidR="00513E75">
        <w:rPr>
          <w:rFonts w:ascii="Times New Roman" w:eastAsia="Times New Roman" w:hAnsi="Times New Roman" w:cs="Times New Roman"/>
          <w:color w:val="000000"/>
        </w:rPr>
        <w:t>13</w:t>
      </w:r>
      <w:r w:rsidRPr="00DF689E">
        <w:rPr>
          <w:rFonts w:ascii="Times New Roman" w:eastAsia="Times New Roman" w:hAnsi="Times New Roman" w:cs="Times New Roman"/>
          <w:color w:val="000000"/>
        </w:rPr>
        <w:t xml:space="preserve">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C3B6B5" w14:textId="78056962"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sidR="00513E75">
        <w:rPr>
          <w:rStyle w:val="Odwoanieprzypisudolnego"/>
          <w:rFonts w:ascii="Times New Roman" w:eastAsia="Times New Roman" w:hAnsi="Times New Roman" w:cs="Times New Roman"/>
          <w:color w:val="000000"/>
        </w:rPr>
        <w:footnoteReference w:id="1"/>
      </w:r>
      <w:r w:rsidRPr="00DF689E">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r w:rsidR="00876677">
        <w:rPr>
          <w:rFonts w:ascii="Times New Roman" w:eastAsia="Times New Roman" w:hAnsi="Times New Roman" w:cs="Times New Roman"/>
          <w:color w:val="000000"/>
        </w:rPr>
        <w:t>.</w:t>
      </w:r>
    </w:p>
    <w:p w14:paraId="64A41405" w14:textId="6D339404"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35" w:name="_Toc185504767"/>
      <w:bookmarkStart w:id="36" w:name="_Toc185753923"/>
      <w:bookmarkStart w:id="37" w:name="_Toc193178477"/>
      <w:r w:rsidRPr="00DF689E">
        <w:rPr>
          <w:rFonts w:ascii="Times New Roman" w:eastAsia="Times New Roman" w:hAnsi="Times New Roman" w:cs="Times New Roman"/>
          <w:b/>
          <w:color w:val="2F5496" w:themeColor="accent1" w:themeShade="BF"/>
          <w:sz w:val="28"/>
          <w:szCs w:val="28"/>
        </w:rPr>
        <w:t>§ 1</w:t>
      </w:r>
      <w:r w:rsidR="00876677">
        <w:rPr>
          <w:rFonts w:ascii="Times New Roman" w:eastAsia="Times New Roman" w:hAnsi="Times New Roman" w:cs="Times New Roman"/>
          <w:b/>
          <w:color w:val="2F5496" w:themeColor="accent1" w:themeShade="BF"/>
          <w:sz w:val="28"/>
          <w:szCs w:val="28"/>
        </w:rPr>
        <w:t>5</w:t>
      </w:r>
      <w:r w:rsidRPr="00DF689E">
        <w:rPr>
          <w:rFonts w:ascii="Times New Roman" w:eastAsia="Times New Roman" w:hAnsi="Times New Roman" w:cs="Times New Roman"/>
          <w:b/>
          <w:color w:val="2F5496" w:themeColor="accent1" w:themeShade="BF"/>
          <w:sz w:val="28"/>
          <w:szCs w:val="28"/>
        </w:rPr>
        <w:t>. Informacja o miejscu udostępnienia LSR</w:t>
      </w:r>
      <w:bookmarkEnd w:id="35"/>
      <w:bookmarkEnd w:id="36"/>
      <w:r w:rsidR="00DE3FFF">
        <w:rPr>
          <w:rFonts w:ascii="Times New Roman" w:eastAsia="Times New Roman" w:hAnsi="Times New Roman" w:cs="Times New Roman"/>
          <w:b/>
          <w:color w:val="2F5496" w:themeColor="accent1" w:themeShade="BF"/>
          <w:sz w:val="28"/>
          <w:szCs w:val="28"/>
        </w:rPr>
        <w:t xml:space="preserve"> i </w:t>
      </w:r>
      <w:r w:rsidR="00A653D0">
        <w:rPr>
          <w:rFonts w:ascii="Times New Roman" w:eastAsia="Times New Roman" w:hAnsi="Times New Roman" w:cs="Times New Roman"/>
          <w:b/>
          <w:color w:val="2F5496" w:themeColor="accent1" w:themeShade="BF"/>
          <w:sz w:val="28"/>
          <w:szCs w:val="28"/>
        </w:rPr>
        <w:t>dokument</w:t>
      </w:r>
      <w:r w:rsidR="00EB78B7">
        <w:rPr>
          <w:rFonts w:ascii="Times New Roman" w:eastAsia="Times New Roman" w:hAnsi="Times New Roman" w:cs="Times New Roman"/>
          <w:b/>
          <w:color w:val="2F5496" w:themeColor="accent1" w:themeShade="BF"/>
          <w:sz w:val="28"/>
          <w:szCs w:val="28"/>
        </w:rPr>
        <w:t xml:space="preserve">ów </w:t>
      </w:r>
      <w:r w:rsidR="00A653D0">
        <w:rPr>
          <w:rFonts w:ascii="Times New Roman" w:eastAsia="Times New Roman" w:hAnsi="Times New Roman" w:cs="Times New Roman"/>
          <w:b/>
          <w:color w:val="2F5496" w:themeColor="accent1" w:themeShade="BF"/>
          <w:sz w:val="28"/>
          <w:szCs w:val="28"/>
        </w:rPr>
        <w:t xml:space="preserve">do </w:t>
      </w:r>
      <w:r w:rsidR="00C43F03">
        <w:rPr>
          <w:rFonts w:ascii="Times New Roman" w:eastAsia="Times New Roman" w:hAnsi="Times New Roman" w:cs="Times New Roman"/>
          <w:b/>
          <w:color w:val="2F5496" w:themeColor="accent1" w:themeShade="BF"/>
          <w:sz w:val="28"/>
          <w:szCs w:val="28"/>
        </w:rPr>
        <w:t>naboru</w:t>
      </w:r>
      <w:bookmarkEnd w:id="37"/>
      <w:r w:rsidR="00DE3FFF">
        <w:rPr>
          <w:rFonts w:ascii="Times New Roman" w:eastAsia="Times New Roman" w:hAnsi="Times New Roman" w:cs="Times New Roman"/>
          <w:b/>
          <w:color w:val="2F5496" w:themeColor="accent1" w:themeShade="BF"/>
          <w:sz w:val="28"/>
          <w:szCs w:val="28"/>
        </w:rPr>
        <w:t xml:space="preserve"> </w:t>
      </w:r>
    </w:p>
    <w:p w14:paraId="05A0E155" w14:textId="780ECCA9" w:rsidR="00DF689E" w:rsidRPr="00F43C28" w:rsidRDefault="00DF689E">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LSR dostępna jest pod adresem</w:t>
      </w:r>
      <w:r w:rsidR="00DC7E8D">
        <w:rPr>
          <w:rFonts w:ascii="Times New Roman" w:eastAsia="Times New Roman" w:hAnsi="Times New Roman" w:cs="Times New Roman"/>
          <w:color w:val="000000"/>
        </w:rPr>
        <w:t>:</w:t>
      </w:r>
      <w:r w:rsidRPr="00DF689E">
        <w:rPr>
          <w:rFonts w:ascii="Times New Roman" w:eastAsia="Times New Roman" w:hAnsi="Times New Roman" w:cs="Times New Roman"/>
          <w:color w:val="000000"/>
        </w:rPr>
        <w:t xml:space="preserve"> </w:t>
      </w:r>
      <w:r w:rsidR="00C73883">
        <w:rPr>
          <w:rFonts w:ascii="Times New Roman" w:eastAsia="Times New Roman" w:hAnsi="Times New Roman" w:cs="Times New Roman"/>
          <w:color w:val="0070C0"/>
          <w:u w:val="single"/>
        </w:rPr>
        <w:t>www.lgdrw.pl</w:t>
      </w:r>
      <w:r w:rsidR="00DC7E8D">
        <w:rPr>
          <w:rFonts w:ascii="Times New Roman" w:eastAsia="Times New Roman" w:hAnsi="Times New Roman" w:cs="Times New Roman"/>
          <w:color w:val="0070C0"/>
        </w:rPr>
        <w:t xml:space="preserve"> </w:t>
      </w:r>
      <w:r w:rsidR="00DC7E8D" w:rsidRPr="00DC7E8D">
        <w:rPr>
          <w:rFonts w:ascii="Times New Roman" w:eastAsia="Times New Roman" w:hAnsi="Times New Roman" w:cs="Times New Roman"/>
        </w:rPr>
        <w:t xml:space="preserve">w </w:t>
      </w:r>
      <w:r w:rsidR="00DC7E8D" w:rsidRPr="00F43C28">
        <w:rPr>
          <w:rFonts w:ascii="Times New Roman" w:eastAsia="Times New Roman" w:hAnsi="Times New Roman" w:cs="Times New Roman"/>
        </w:rPr>
        <w:t xml:space="preserve">zakładce </w:t>
      </w:r>
      <w:r w:rsidR="004533ED">
        <w:rPr>
          <w:rFonts w:ascii="Times New Roman" w:eastAsia="Times New Roman" w:hAnsi="Times New Roman" w:cs="Times New Roman"/>
        </w:rPr>
        <w:t>„</w:t>
      </w:r>
      <w:r w:rsidR="00C73883">
        <w:rPr>
          <w:rFonts w:ascii="Times New Roman" w:eastAsia="Times New Roman" w:hAnsi="Times New Roman" w:cs="Times New Roman"/>
        </w:rPr>
        <w:t>PERSPEKTYWA</w:t>
      </w:r>
      <w:r w:rsidR="004533ED">
        <w:rPr>
          <w:rFonts w:ascii="Times New Roman" w:eastAsia="Times New Roman" w:hAnsi="Times New Roman" w:cs="Times New Roman"/>
        </w:rPr>
        <w:t xml:space="preserve"> 2023 – 2027”.</w:t>
      </w:r>
    </w:p>
    <w:p w14:paraId="6CB74355" w14:textId="3501827D" w:rsidR="00F43C28" w:rsidRPr="00DF689E" w:rsidRDefault="00F43C28">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WoPP dostępny jest </w:t>
      </w:r>
      <w:r w:rsidR="003B01EA">
        <w:rPr>
          <w:rFonts w:ascii="Times New Roman" w:eastAsia="Times New Roman" w:hAnsi="Times New Roman" w:cs="Times New Roman"/>
          <w:color w:val="000000"/>
        </w:rPr>
        <w:t xml:space="preserve">w </w:t>
      </w:r>
      <w:r w:rsidR="007F595B">
        <w:rPr>
          <w:rFonts w:ascii="Times New Roman" w:eastAsia="Times New Roman" w:hAnsi="Times New Roman" w:cs="Times New Roman"/>
          <w:color w:val="000000"/>
        </w:rPr>
        <w:t xml:space="preserve">systemie </w:t>
      </w:r>
      <w:r w:rsidR="003B01EA">
        <w:rPr>
          <w:rFonts w:ascii="Times New Roman" w:eastAsia="Times New Roman" w:hAnsi="Times New Roman" w:cs="Times New Roman"/>
          <w:color w:val="000000"/>
        </w:rPr>
        <w:t xml:space="preserve">PUE </w:t>
      </w:r>
      <w:r>
        <w:rPr>
          <w:rFonts w:ascii="Times New Roman" w:eastAsia="Times New Roman" w:hAnsi="Times New Roman" w:cs="Times New Roman"/>
          <w:color w:val="000000"/>
        </w:rPr>
        <w:t xml:space="preserve">pod adresem: </w:t>
      </w:r>
      <w:hyperlink r:id="rId16" w:history="1">
        <w:r w:rsidR="00A44D51" w:rsidRPr="00864BF6">
          <w:rPr>
            <w:rStyle w:val="Hipercze"/>
            <w:rFonts w:ascii="Times New Roman" w:eastAsia="Times New Roman" w:hAnsi="Times New Roman" w:cs="Times New Roman"/>
          </w:rPr>
          <w:t>epue.arimr.gov.pl/</w:t>
        </w:r>
        <w:proofErr w:type="spellStart"/>
        <w:r w:rsidR="00A44D51" w:rsidRPr="00864BF6">
          <w:rPr>
            <w:rStyle w:val="Hipercze"/>
            <w:rFonts w:ascii="Times New Roman" w:eastAsia="Times New Roman" w:hAnsi="Times New Roman" w:cs="Times New Roman"/>
          </w:rPr>
          <w:t>pl</w:t>
        </w:r>
        <w:proofErr w:type="spellEnd"/>
        <w:r w:rsidR="00A44D51" w:rsidRPr="00864BF6">
          <w:rPr>
            <w:rStyle w:val="Hipercze"/>
            <w:rFonts w:ascii="Times New Roman" w:eastAsia="Times New Roman" w:hAnsi="Times New Roman" w:cs="Times New Roman"/>
          </w:rPr>
          <w:t>/strona-</w:t>
        </w:r>
        <w:proofErr w:type="spellStart"/>
        <w:r w:rsidR="00A44D51" w:rsidRPr="00864BF6">
          <w:rPr>
            <w:rStyle w:val="Hipercze"/>
            <w:rFonts w:ascii="Times New Roman" w:eastAsia="Times New Roman" w:hAnsi="Times New Roman" w:cs="Times New Roman"/>
          </w:rPr>
          <w:t>glowna</w:t>
        </w:r>
        <w:proofErr w:type="spellEnd"/>
      </w:hyperlink>
      <w:r w:rsidR="00A44D51">
        <w:t>.</w:t>
      </w:r>
    </w:p>
    <w:p w14:paraId="529029D1" w14:textId="49F3A379" w:rsidR="00DF689E" w:rsidRPr="00876677" w:rsidRDefault="00DF689E">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Formularz</w:t>
      </w:r>
      <w:r w:rsidR="00F01BA8">
        <w:rPr>
          <w:rFonts w:ascii="Times New Roman" w:eastAsia="Times New Roman" w:hAnsi="Times New Roman" w:cs="Times New Roman"/>
          <w:color w:val="000000"/>
        </w:rPr>
        <w:t xml:space="preserve"> </w:t>
      </w:r>
      <w:r w:rsidR="00F01BA8" w:rsidRPr="00DF689E">
        <w:rPr>
          <w:rFonts w:ascii="Times New Roman" w:eastAsia="Times New Roman" w:hAnsi="Times New Roman" w:cs="Times New Roman"/>
          <w:color w:val="000000"/>
        </w:rPr>
        <w:t>UoPP</w:t>
      </w:r>
      <w:r w:rsidR="00583EFD">
        <w:rPr>
          <w:rFonts w:ascii="Times New Roman" w:eastAsia="Times New Roman" w:hAnsi="Times New Roman" w:cs="Times New Roman"/>
          <w:color w:val="000000"/>
        </w:rPr>
        <w:t>,</w:t>
      </w:r>
      <w:r w:rsidR="00B05DF6">
        <w:rPr>
          <w:rFonts w:ascii="Times New Roman" w:eastAsia="Times New Roman" w:hAnsi="Times New Roman" w:cs="Times New Roman"/>
          <w:color w:val="000000"/>
        </w:rPr>
        <w:t xml:space="preserve"> </w:t>
      </w:r>
      <w:r w:rsidR="00583EFD">
        <w:rPr>
          <w:rFonts w:ascii="Times New Roman" w:eastAsia="Times New Roman" w:hAnsi="Times New Roman" w:cs="Times New Roman"/>
          <w:color w:val="000000"/>
        </w:rPr>
        <w:t xml:space="preserve">formularze </w:t>
      </w:r>
      <w:r w:rsidR="00B05DF6">
        <w:rPr>
          <w:rFonts w:ascii="Times New Roman" w:eastAsia="Times New Roman" w:hAnsi="Times New Roman" w:cs="Times New Roman"/>
          <w:color w:val="000000"/>
        </w:rPr>
        <w:t xml:space="preserve">dokumentów do </w:t>
      </w:r>
      <w:r w:rsidR="00DF469A">
        <w:rPr>
          <w:rFonts w:ascii="Times New Roman" w:eastAsia="Times New Roman" w:hAnsi="Times New Roman" w:cs="Times New Roman"/>
          <w:color w:val="000000"/>
        </w:rPr>
        <w:t>WoP</w:t>
      </w:r>
      <w:r w:rsidR="00DF469A" w:rsidRPr="00B22AD3">
        <w:rPr>
          <w:rFonts w:ascii="Times New Roman" w:eastAsia="Times New Roman" w:hAnsi="Times New Roman" w:cs="Times New Roman"/>
          <w:color w:val="000000"/>
        </w:rPr>
        <w:t>P</w:t>
      </w:r>
      <w:r w:rsidR="00DF469A">
        <w:rPr>
          <w:rFonts w:ascii="Times New Roman" w:eastAsia="Times New Roman" w:hAnsi="Times New Roman" w:cs="Times New Roman"/>
          <w:color w:val="000000"/>
        </w:rPr>
        <w:t xml:space="preserve"> </w:t>
      </w:r>
      <w:r w:rsidR="00583EFD">
        <w:rPr>
          <w:rFonts w:ascii="Times New Roman" w:eastAsia="Times New Roman" w:hAnsi="Times New Roman" w:cs="Times New Roman"/>
          <w:color w:val="000000"/>
        </w:rPr>
        <w:t>oraz Instrukcj</w:t>
      </w:r>
      <w:r w:rsidR="000C3895">
        <w:rPr>
          <w:rFonts w:ascii="Times New Roman" w:eastAsia="Times New Roman" w:hAnsi="Times New Roman" w:cs="Times New Roman"/>
          <w:color w:val="000000"/>
        </w:rPr>
        <w:t>a</w:t>
      </w:r>
      <w:r w:rsidR="00583EFD">
        <w:rPr>
          <w:rFonts w:ascii="Times New Roman" w:eastAsia="Times New Roman" w:hAnsi="Times New Roman" w:cs="Times New Roman"/>
          <w:color w:val="000000"/>
        </w:rPr>
        <w:t xml:space="preserve"> dla użytkowników systemu PUE </w:t>
      </w:r>
      <w:r w:rsidRPr="00DF689E">
        <w:rPr>
          <w:rFonts w:ascii="Times New Roman" w:eastAsia="Times New Roman" w:hAnsi="Times New Roman" w:cs="Times New Roman"/>
          <w:color w:val="000000"/>
        </w:rPr>
        <w:t>dostępn</w:t>
      </w:r>
      <w:r w:rsidR="00F01BA8">
        <w:rPr>
          <w:rFonts w:ascii="Times New Roman" w:eastAsia="Times New Roman" w:hAnsi="Times New Roman" w:cs="Times New Roman"/>
          <w:color w:val="000000"/>
        </w:rPr>
        <w:t>e są</w:t>
      </w:r>
      <w:r w:rsidRPr="00DF689E">
        <w:rPr>
          <w:rFonts w:ascii="Times New Roman" w:eastAsia="Times New Roman" w:hAnsi="Times New Roman" w:cs="Times New Roman"/>
          <w:color w:val="000000"/>
        </w:rPr>
        <w:t xml:space="preserve"> pod adresem: </w:t>
      </w:r>
      <w:r w:rsidR="003C70E4">
        <w:rPr>
          <w:rFonts w:ascii="Times New Roman" w:eastAsia="Times New Roman" w:hAnsi="Times New Roman" w:cs="Times New Roman"/>
          <w:color w:val="0070C0"/>
          <w:u w:val="single"/>
        </w:rPr>
        <w:t>www.lgdrw.pl</w:t>
      </w:r>
      <w:r w:rsidR="003B01EA">
        <w:rPr>
          <w:rFonts w:ascii="Times New Roman" w:eastAsia="Times New Roman" w:hAnsi="Times New Roman" w:cs="Times New Roman"/>
          <w:color w:val="0070C0"/>
        </w:rPr>
        <w:t xml:space="preserve"> </w:t>
      </w:r>
      <w:r w:rsidR="003B01EA" w:rsidRPr="00DC7E8D">
        <w:rPr>
          <w:rFonts w:ascii="Times New Roman" w:eastAsia="Times New Roman" w:hAnsi="Times New Roman" w:cs="Times New Roman"/>
        </w:rPr>
        <w:t xml:space="preserve">w </w:t>
      </w:r>
      <w:r w:rsidR="003B01EA" w:rsidRPr="00F43C28">
        <w:rPr>
          <w:rFonts w:ascii="Times New Roman" w:eastAsia="Times New Roman" w:hAnsi="Times New Roman" w:cs="Times New Roman"/>
        </w:rPr>
        <w:t xml:space="preserve">zakładce </w:t>
      </w:r>
      <w:r w:rsidR="004533ED">
        <w:rPr>
          <w:rFonts w:ascii="Times New Roman" w:eastAsia="Times New Roman" w:hAnsi="Times New Roman" w:cs="Times New Roman"/>
        </w:rPr>
        <w:t>„</w:t>
      </w:r>
      <w:r w:rsidR="003C70E4">
        <w:rPr>
          <w:rFonts w:ascii="Times New Roman" w:eastAsia="Times New Roman" w:hAnsi="Times New Roman" w:cs="Times New Roman"/>
        </w:rPr>
        <w:t>PERSPEKTYWA 2023-2027; Nabory</w:t>
      </w:r>
      <w:r w:rsidR="004533ED">
        <w:rPr>
          <w:rFonts w:ascii="Times New Roman" w:eastAsia="Times New Roman" w:hAnsi="Times New Roman" w:cs="Times New Roman"/>
        </w:rPr>
        <w:t>”.</w:t>
      </w:r>
    </w:p>
    <w:p w14:paraId="7FA115EE" w14:textId="53F309AB"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38" w:name="_Toc185504768"/>
      <w:bookmarkStart w:id="39" w:name="_Toc185753924"/>
      <w:bookmarkStart w:id="40" w:name="_Toc193178478"/>
      <w:r w:rsidRPr="00DF689E">
        <w:rPr>
          <w:rFonts w:ascii="Times New Roman" w:eastAsia="Times New Roman" w:hAnsi="Times New Roman" w:cs="Times New Roman"/>
          <w:b/>
          <w:color w:val="2F5496" w:themeColor="accent1" w:themeShade="BF"/>
          <w:sz w:val="28"/>
          <w:szCs w:val="28"/>
        </w:rPr>
        <w:t>§ 1</w:t>
      </w:r>
      <w:r w:rsidR="002C0ACA">
        <w:rPr>
          <w:rFonts w:ascii="Times New Roman" w:eastAsia="Times New Roman" w:hAnsi="Times New Roman" w:cs="Times New Roman"/>
          <w:b/>
          <w:color w:val="2F5496" w:themeColor="accent1" w:themeShade="BF"/>
          <w:sz w:val="28"/>
          <w:szCs w:val="28"/>
        </w:rPr>
        <w:t>6</w:t>
      </w:r>
      <w:r w:rsidRPr="00DF689E">
        <w:rPr>
          <w:rFonts w:ascii="Times New Roman" w:eastAsia="Times New Roman" w:hAnsi="Times New Roman" w:cs="Times New Roman"/>
          <w:b/>
          <w:color w:val="2F5496" w:themeColor="accent1" w:themeShade="BF"/>
          <w:sz w:val="28"/>
          <w:szCs w:val="28"/>
        </w:rPr>
        <w:t>. Informacja o środkach zaskarżenia przysługujących wnioskodawcy oraz podmiot właściwy do ich rozpatrzenia</w:t>
      </w:r>
      <w:bookmarkEnd w:id="38"/>
      <w:bookmarkEnd w:id="39"/>
      <w:bookmarkEnd w:id="40"/>
    </w:p>
    <w:p w14:paraId="61D357F3"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DF689E" w:rsidDel="007D07B0">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t xml:space="preserve">oceny jego operacji </w:t>
      </w:r>
      <w:bookmarkStart w:id="41" w:name="_Hlk185493026"/>
      <w:r w:rsidRPr="00DF689E">
        <w:rPr>
          <w:rFonts w:ascii="Times New Roman" w:eastAsia="Times New Roman" w:hAnsi="Times New Roman" w:cs="Times New Roman"/>
          <w:color w:val="000000"/>
        </w:rPr>
        <w:t xml:space="preserve">i ustalenia kwoty </w:t>
      </w:r>
      <w:bookmarkEnd w:id="41"/>
      <w:r w:rsidRPr="00DF689E">
        <w:rPr>
          <w:rFonts w:ascii="Times New Roman" w:eastAsia="Times New Roman" w:hAnsi="Times New Roman" w:cs="Times New Roman"/>
          <w:color w:val="000000"/>
        </w:rPr>
        <w:t>pomocy.</w:t>
      </w:r>
    </w:p>
    <w:p w14:paraId="03E1F54D"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Szczegółowe zasady wnoszenia protestu i jego rozpatrywania, w tym wymagania dotyczące jego </w:t>
      </w:r>
      <w:r w:rsidRPr="00DF689E">
        <w:rPr>
          <w:rFonts w:ascii="Times New Roman" w:eastAsia="Times New Roman" w:hAnsi="Times New Roman" w:cs="Times New Roman"/>
          <w:color w:val="000000"/>
        </w:rPr>
        <w:lastRenderedPageBreak/>
        <w:t>treści i formę jego wniesienia, określają art. 22a-22g ustawy RLKS.</w:t>
      </w:r>
    </w:p>
    <w:p w14:paraId="0E8C2D4B"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32B25111"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DDCC334"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19398D6A" w14:textId="77777777" w:rsid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FF2E829" w14:textId="77777777" w:rsidR="00DF689E" w:rsidRPr="00DF689E" w:rsidRDefault="00DF689E">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w:t>
      </w:r>
    </w:p>
    <w:p w14:paraId="34C13FC4" w14:textId="77777777" w:rsidR="00DF689E" w:rsidRPr="00DF689E" w:rsidRDefault="00DF689E">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odmowy przyznania pomocy przez SW, </w:t>
      </w:r>
    </w:p>
    <w:p w14:paraId="74B817FE" w14:textId="77777777" w:rsidR="00DF689E" w:rsidRPr="00DF689E" w:rsidRDefault="00DF689E">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odmowy zawarcia UoPP przez SW </w:t>
      </w:r>
    </w:p>
    <w:p w14:paraId="557D6AA7" w14:textId="1BFD0606" w:rsidR="00DF689E" w:rsidRDefault="00DF689E" w:rsidP="00DF689E">
      <w:pPr>
        <w:widowControl w:val="0"/>
        <w:spacing w:after="120" w:line="276" w:lineRule="auto"/>
        <w:ind w:left="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z przyczyn innych niż unieważnienie naboru wniosków</w:t>
      </w:r>
      <w:r w:rsidR="00EF4166">
        <w:rPr>
          <w:rFonts w:ascii="Times New Roman" w:eastAsia="Times New Roman" w:hAnsi="Times New Roman" w:cs="Times New Roman"/>
          <w:color w:val="000000"/>
        </w:rPr>
        <w:t>,</w:t>
      </w:r>
      <w:r w:rsidRPr="00DF689E">
        <w:rPr>
          <w:rFonts w:ascii="Times New Roman" w:eastAsia="Times New Roman" w:hAnsi="Times New Roman" w:cs="Times New Roman"/>
          <w:color w:val="000000"/>
        </w:rPr>
        <w:t xml:space="preserve"> wnioskodawcy przysługuje prawo wniesienia do wojewódzkiego sądu administracyjnego skargi na zasadach i w trybie określonym dla aktów lub czynności, o których mowa w art. 3 § 2 pkt 4 ustawy PPSA.</w:t>
      </w:r>
    </w:p>
    <w:p w14:paraId="38DA240C" w14:textId="655C2DD6" w:rsidR="00876677" w:rsidRPr="00AE3EF6" w:rsidRDefault="00876677" w:rsidP="00876677">
      <w:pPr>
        <w:pStyle w:val="Bezodstpw"/>
        <w:numPr>
          <w:ilvl w:val="0"/>
          <w:numId w:val="33"/>
        </w:numPr>
        <w:rPr>
          <w:rFonts w:ascii="Times New Roman" w:hAnsi="Times New Roman" w:cs="Times New Roman"/>
        </w:rPr>
      </w:pPr>
      <w:r>
        <w:t xml:space="preserve"> </w:t>
      </w:r>
      <w:r w:rsidRPr="00876677">
        <w:rPr>
          <w:rFonts w:ascii="Times New Roman" w:hAnsi="Times New Roman" w:cs="Times New Roman"/>
        </w:rPr>
        <w:t>Wyczerpanie środków w ramach limitu określonego w regulaminie naboru wniosków nie stanowi</w:t>
      </w:r>
      <w:r w:rsidR="00AE3EF6">
        <w:rPr>
          <w:rFonts w:ascii="Times New Roman" w:hAnsi="Times New Roman" w:cs="Times New Roman"/>
        </w:rPr>
        <w:t xml:space="preserve"> </w:t>
      </w:r>
      <w:r w:rsidRPr="00AE3EF6">
        <w:rPr>
          <w:rFonts w:ascii="Times New Roman" w:hAnsi="Times New Roman" w:cs="Times New Roman"/>
        </w:rPr>
        <w:t>przeszkody w przyznaniu pomocy na daną operację, jeżeli w wyniku uwzględnienia przez SW na</w:t>
      </w:r>
      <w:r w:rsidR="00AE3EF6">
        <w:rPr>
          <w:rFonts w:ascii="Times New Roman" w:hAnsi="Times New Roman" w:cs="Times New Roman"/>
        </w:rPr>
        <w:t xml:space="preserve"> </w:t>
      </w:r>
      <w:r w:rsidRPr="00AE3EF6">
        <w:rPr>
          <w:rFonts w:ascii="Times New Roman" w:hAnsi="Times New Roman" w:cs="Times New Roman"/>
        </w:rPr>
        <w:t xml:space="preserve"> podstawie art. 54 § 3 ustawy PPSA skargi na odmowę przyznania pomocy albo uwzględnienia przez sąd administracyjny skargi na odmowę przyznania pomocy SW ustali, że są spełnione pozostałe warunki przyznania pomocy na tę operację, a kryteria wyboru operacji są spełnione w takim stopniu, że pomoc na tę operację powinna zostać przyznana, oraz jeżeli są dostępne środki w ramach budżetu danej interwencji lub województwa określone w PS WPR lub wytycznych w zakresie podziału środków EFRROW.</w:t>
      </w:r>
    </w:p>
    <w:p w14:paraId="60A86AF3" w14:textId="1D0E1915" w:rsidR="00876677" w:rsidRDefault="00876677">
      <w:pPr>
        <w:pStyle w:val="Bezodstpw"/>
        <w:numPr>
          <w:ilvl w:val="0"/>
          <w:numId w:val="33"/>
        </w:numPr>
        <w:rPr>
          <w:rFonts w:ascii="Times New Roman" w:hAnsi="Times New Roman" w:cs="Times New Roman"/>
        </w:rPr>
      </w:pPr>
      <w:r w:rsidRPr="00876677">
        <w:rPr>
          <w:rFonts w:ascii="Times New Roman" w:hAnsi="Times New Roman" w:cs="Times New Roman"/>
        </w:rPr>
        <w:t>Wyczerpanie środków w ramach limitu środków przeznaczonych na udzielenie pomocy na</w:t>
      </w:r>
      <w:r>
        <w:rPr>
          <w:rFonts w:ascii="Times New Roman" w:hAnsi="Times New Roman" w:cs="Times New Roman"/>
        </w:rPr>
        <w:t xml:space="preserve"> </w:t>
      </w:r>
      <w:r w:rsidRPr="00876677">
        <w:rPr>
          <w:rFonts w:ascii="Times New Roman" w:hAnsi="Times New Roman" w:cs="Times New Roman"/>
        </w:rPr>
        <w:t>wdrażanie LSR w ramach danego naboru wniosków o przyznanie pomocy nie stanowi przeszkody w udzieleniu tej pomocy na daną operację, jeżeli w wyniku wniesienia protestu albo uwzględnienia skargi przez sąd administracyjny LGD wybrała tę operację, a zarząd województwa ustali, że są spełnione pozostałe warunki przyznania pomocy, kryteria wyboru operacji są spełnione w takim stopniu, że wsparcie na tę operację powinno zostać udzielone, oraz jeżeli nie została wyczerpana kwota środków na LSR przewidzianych w umowie ramowej na realizację LSR.</w:t>
      </w:r>
    </w:p>
    <w:p w14:paraId="47715A6A" w14:textId="2DC6BF43" w:rsidR="00DF689E" w:rsidRDefault="002C0ACA">
      <w:pPr>
        <w:pStyle w:val="Bezodstpw"/>
        <w:numPr>
          <w:ilvl w:val="0"/>
          <w:numId w:val="33"/>
        </w:numPr>
        <w:rPr>
          <w:rFonts w:ascii="Times New Roman" w:hAnsi="Times New Roman" w:cs="Times New Roman"/>
        </w:rPr>
      </w:pPr>
      <w:r w:rsidRPr="002C0ACA">
        <w:rPr>
          <w:rFonts w:ascii="Times New Roman" w:hAnsi="Times New Roman" w:cs="Times New Roman"/>
        </w:rPr>
        <w:t>Wzór protestu stanowi załącznik nr 11 do Procedury wyboru i oceny operacji w ramach Lokalnej</w:t>
      </w:r>
      <w:r>
        <w:rPr>
          <w:rFonts w:ascii="Times New Roman" w:hAnsi="Times New Roman" w:cs="Times New Roman"/>
        </w:rPr>
        <w:t xml:space="preserve"> </w:t>
      </w:r>
      <w:r w:rsidRPr="002C0ACA">
        <w:rPr>
          <w:rFonts w:ascii="Times New Roman" w:hAnsi="Times New Roman" w:cs="Times New Roman"/>
        </w:rPr>
        <w:t>Strategii Rozwoju na lata 2023-2027 Stowarzyszenia - Lokalna Grupa Działania „</w:t>
      </w:r>
      <w:r>
        <w:rPr>
          <w:rFonts w:ascii="Times New Roman" w:hAnsi="Times New Roman" w:cs="Times New Roman"/>
        </w:rPr>
        <w:t>Równiny Wołomińskiej</w:t>
      </w:r>
      <w:r w:rsidRPr="002C0ACA">
        <w:rPr>
          <w:rFonts w:ascii="Times New Roman" w:hAnsi="Times New Roman" w:cs="Times New Roman"/>
        </w:rPr>
        <w:t>” znajdujący się na stronie www.lg</w:t>
      </w:r>
      <w:r>
        <w:rPr>
          <w:rFonts w:ascii="Times New Roman" w:hAnsi="Times New Roman" w:cs="Times New Roman"/>
        </w:rPr>
        <w:t>drw</w:t>
      </w:r>
      <w:r w:rsidRPr="002C0ACA">
        <w:rPr>
          <w:rFonts w:ascii="Times New Roman" w:hAnsi="Times New Roman" w:cs="Times New Roman"/>
        </w:rPr>
        <w:t xml:space="preserve">.pl w zakładce </w:t>
      </w:r>
      <w:r>
        <w:rPr>
          <w:rFonts w:ascii="Times New Roman" w:hAnsi="Times New Roman" w:cs="Times New Roman"/>
        </w:rPr>
        <w:t xml:space="preserve">PERSPEKTYWA </w:t>
      </w:r>
      <w:r w:rsidRPr="002C0ACA">
        <w:rPr>
          <w:rFonts w:ascii="Times New Roman" w:hAnsi="Times New Roman" w:cs="Times New Roman"/>
        </w:rPr>
        <w:t>2023-2027.</w:t>
      </w:r>
    </w:p>
    <w:p w14:paraId="027FC197" w14:textId="77777777" w:rsidR="002C0ACA" w:rsidRPr="002C0ACA" w:rsidRDefault="002C0ACA" w:rsidP="002C0ACA">
      <w:pPr>
        <w:pStyle w:val="Bezodstpw"/>
        <w:ind w:left="720"/>
        <w:rPr>
          <w:rFonts w:ascii="Times New Roman" w:hAnsi="Times New Roman" w:cs="Times New Roman"/>
        </w:rPr>
      </w:pPr>
    </w:p>
    <w:p w14:paraId="62A674DD" w14:textId="53630690"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42" w:name="_Toc185504769"/>
      <w:bookmarkStart w:id="43" w:name="_Toc185753925"/>
      <w:bookmarkStart w:id="44" w:name="_Toc193178479"/>
      <w:r w:rsidRPr="00DF689E">
        <w:rPr>
          <w:rFonts w:ascii="Times New Roman" w:eastAsia="Times New Roman" w:hAnsi="Times New Roman" w:cs="Times New Roman"/>
          <w:b/>
          <w:color w:val="2F5496" w:themeColor="accent1" w:themeShade="BF"/>
          <w:sz w:val="28"/>
          <w:szCs w:val="28"/>
        </w:rPr>
        <w:t>§ 1</w:t>
      </w:r>
      <w:r w:rsidR="002C0ACA">
        <w:rPr>
          <w:rFonts w:ascii="Times New Roman" w:eastAsia="Times New Roman" w:hAnsi="Times New Roman" w:cs="Times New Roman"/>
          <w:b/>
          <w:color w:val="2F5496" w:themeColor="accent1" w:themeShade="BF"/>
          <w:sz w:val="28"/>
          <w:szCs w:val="28"/>
        </w:rPr>
        <w:t>7</w:t>
      </w:r>
      <w:r w:rsidRPr="00DF689E">
        <w:rPr>
          <w:rFonts w:ascii="Times New Roman" w:eastAsia="Times New Roman" w:hAnsi="Times New Roman" w:cs="Times New Roman"/>
          <w:b/>
          <w:color w:val="2F5496" w:themeColor="accent1" w:themeShade="BF"/>
          <w:sz w:val="28"/>
          <w:szCs w:val="28"/>
        </w:rPr>
        <w:t>. Postanowienia końcowe</w:t>
      </w:r>
      <w:bookmarkEnd w:id="42"/>
      <w:bookmarkEnd w:id="43"/>
      <w:bookmarkEnd w:id="44"/>
    </w:p>
    <w:p w14:paraId="26DE32C1" w14:textId="2F8BFEC7" w:rsidR="00DF689E" w:rsidRPr="00DF689E" w:rsidRDefault="00DF689E">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sprawach nieuregulowanych w Regulaminie zastosowanie znajdują przepisy prawa powszechnie obowiązującego, w tym ustawy RLKS, ustawy PS WPR, rozporządzenia 2021/1060, rozporządzenia 2021/</w:t>
      </w:r>
      <w:r w:rsidR="00AE3EF6">
        <w:rPr>
          <w:rFonts w:ascii="Times New Roman" w:eastAsia="Times New Roman" w:hAnsi="Times New Roman" w:cs="Times New Roman"/>
          <w:color w:val="000000"/>
        </w:rPr>
        <w:t>1060</w:t>
      </w:r>
      <w:r w:rsidRPr="00DF689E">
        <w:rPr>
          <w:rFonts w:ascii="Times New Roman" w:eastAsia="Times New Roman" w:hAnsi="Times New Roman" w:cs="Times New Roman"/>
          <w:color w:val="000000"/>
        </w:rPr>
        <w:t xml:space="preserve">, a także postanowienia Wytycznych podstawowych i Wytycznych szczegółowych, które są dostępne pod adresem </w:t>
      </w:r>
      <w:hyperlink r:id="rId17">
        <w:r w:rsidRPr="00EF4166">
          <w:rPr>
            <w:rFonts w:ascii="Times New Roman" w:eastAsia="Times New Roman" w:hAnsi="Times New Roman" w:cs="Times New Roman"/>
            <w:color w:val="0070C0"/>
            <w:u w:val="single"/>
          </w:rPr>
          <w:t>https://www.gov.pl/web/rolnictwo/wytyczne3</w:t>
        </w:r>
      </w:hyperlink>
      <w:r w:rsidRPr="00DF689E">
        <w:rPr>
          <w:rFonts w:ascii="Times New Roman" w:eastAsia="Times New Roman" w:hAnsi="Times New Roman" w:cs="Times New Roman"/>
          <w:color w:val="000000"/>
        </w:rPr>
        <w:t>.</w:t>
      </w:r>
    </w:p>
    <w:p w14:paraId="354DE23E" w14:textId="77777777" w:rsidR="00DF689E" w:rsidRDefault="00DF689E">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Składając WoPP w naborze przeprowadzonym na podstawie Regulaminu wnioskodawca akceptuje jego postanowienia i potwierdza zapoznanie się z jego treścią.</w:t>
      </w:r>
    </w:p>
    <w:p w14:paraId="1F7346A5" w14:textId="2EBFC3E5" w:rsidR="00EF4166" w:rsidRDefault="00EF4166">
      <w:pPr>
        <w:widowControl w:val="0"/>
        <w:numPr>
          <w:ilvl w:val="0"/>
          <w:numId w:val="34"/>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Dane kontaktowe LGD przeprowadzającego nabór</w:t>
      </w:r>
      <w:r w:rsidR="00F61E51">
        <w:rPr>
          <w:rFonts w:ascii="Times New Roman" w:eastAsia="Times New Roman" w:hAnsi="Times New Roman" w:cs="Times New Roman"/>
          <w:color w:val="000000"/>
        </w:rPr>
        <w:t>:</w:t>
      </w:r>
    </w:p>
    <w:p w14:paraId="3BFACE0B" w14:textId="18C8FE19" w:rsidR="00F61E51" w:rsidRDefault="00F61E51">
      <w:pPr>
        <w:pStyle w:val="Akapitzlist"/>
        <w:widowControl w:val="0"/>
        <w:numPr>
          <w:ilvl w:val="0"/>
          <w:numId w:val="41"/>
        </w:numPr>
        <w:pBdr>
          <w:top w:val="nil"/>
          <w:left w:val="nil"/>
          <w:bottom w:val="nil"/>
          <w:right w:val="nil"/>
          <w:between w:val="nil"/>
        </w:pBdr>
        <w:spacing w:after="120" w:line="360" w:lineRule="auto"/>
        <w:ind w:left="709"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Nazwa: </w:t>
      </w:r>
      <w:r w:rsidR="003C70E4">
        <w:rPr>
          <w:rFonts w:ascii="Times New Roman" w:eastAsia="Times New Roman" w:hAnsi="Times New Roman" w:cs="Times New Roman"/>
          <w:color w:val="000000"/>
        </w:rPr>
        <w:t>Lokalna Grupa Działania „Równiny Wołomińskiej”</w:t>
      </w:r>
    </w:p>
    <w:p w14:paraId="4A71C49D" w14:textId="4BF3078A" w:rsidR="00F61E51" w:rsidRDefault="00F61E51">
      <w:pPr>
        <w:pStyle w:val="Akapitzlist"/>
        <w:widowControl w:val="0"/>
        <w:numPr>
          <w:ilvl w:val="0"/>
          <w:numId w:val="41"/>
        </w:numPr>
        <w:pBdr>
          <w:top w:val="nil"/>
          <w:left w:val="nil"/>
          <w:bottom w:val="nil"/>
          <w:right w:val="nil"/>
          <w:between w:val="nil"/>
        </w:pBdr>
        <w:spacing w:after="120" w:line="360" w:lineRule="auto"/>
        <w:ind w:left="709"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Adres: </w:t>
      </w:r>
      <w:r w:rsidR="003C70E4">
        <w:rPr>
          <w:rFonts w:ascii="Times New Roman" w:eastAsia="Times New Roman" w:hAnsi="Times New Roman" w:cs="Times New Roman"/>
          <w:color w:val="000000"/>
        </w:rPr>
        <w:t>ul. Warszawska 10</w:t>
      </w:r>
      <w:r>
        <w:rPr>
          <w:rFonts w:ascii="Times New Roman" w:eastAsia="Times New Roman" w:hAnsi="Times New Roman" w:cs="Times New Roman"/>
          <w:color w:val="000000"/>
        </w:rPr>
        <w:t xml:space="preserve">, </w:t>
      </w:r>
      <w:r w:rsidR="003C70E4">
        <w:rPr>
          <w:rFonts w:ascii="Times New Roman" w:eastAsia="Times New Roman" w:hAnsi="Times New Roman" w:cs="Times New Roman"/>
          <w:color w:val="000000"/>
        </w:rPr>
        <w:t>05-240 Tłuszcz</w:t>
      </w:r>
    </w:p>
    <w:p w14:paraId="5F13948B" w14:textId="2B7D4989" w:rsidR="00F61E51" w:rsidRDefault="00F61E51">
      <w:pPr>
        <w:pStyle w:val="Akapitzlist"/>
        <w:widowControl w:val="0"/>
        <w:numPr>
          <w:ilvl w:val="0"/>
          <w:numId w:val="41"/>
        </w:numPr>
        <w:pBdr>
          <w:top w:val="nil"/>
          <w:left w:val="nil"/>
          <w:bottom w:val="nil"/>
          <w:right w:val="nil"/>
          <w:between w:val="nil"/>
        </w:pBdr>
        <w:spacing w:after="120" w:line="360" w:lineRule="auto"/>
        <w:ind w:left="709"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Telefon: </w:t>
      </w:r>
      <w:r w:rsidR="003C70E4">
        <w:rPr>
          <w:rFonts w:ascii="Times New Roman" w:eastAsia="Times New Roman" w:hAnsi="Times New Roman" w:cs="Times New Roman"/>
          <w:color w:val="000000"/>
        </w:rPr>
        <w:t>662 329 278</w:t>
      </w:r>
    </w:p>
    <w:p w14:paraId="79048133" w14:textId="1CEEFFEF" w:rsidR="00F61E51" w:rsidRPr="003C70E4" w:rsidRDefault="00F61E51">
      <w:pPr>
        <w:pStyle w:val="Akapitzlist"/>
        <w:widowControl w:val="0"/>
        <w:numPr>
          <w:ilvl w:val="0"/>
          <w:numId w:val="41"/>
        </w:numPr>
        <w:pBdr>
          <w:top w:val="nil"/>
          <w:left w:val="nil"/>
          <w:bottom w:val="nil"/>
          <w:right w:val="nil"/>
          <w:between w:val="nil"/>
        </w:pBdr>
        <w:spacing w:after="120" w:line="360" w:lineRule="auto"/>
        <w:ind w:left="709" w:hanging="283"/>
        <w:jc w:val="both"/>
        <w:rPr>
          <w:rFonts w:ascii="Times New Roman" w:eastAsia="Times New Roman" w:hAnsi="Times New Roman" w:cs="Times New Roman"/>
          <w:color w:val="000000"/>
        </w:rPr>
      </w:pPr>
      <w:r w:rsidRPr="003C70E4">
        <w:rPr>
          <w:rFonts w:ascii="Times New Roman" w:eastAsia="Times New Roman" w:hAnsi="Times New Roman" w:cs="Times New Roman"/>
          <w:color w:val="000000"/>
        </w:rPr>
        <w:t xml:space="preserve">E-mail: </w:t>
      </w:r>
      <w:r w:rsidR="003C70E4">
        <w:rPr>
          <w:rFonts w:ascii="Times New Roman" w:eastAsia="Times New Roman" w:hAnsi="Times New Roman" w:cs="Times New Roman"/>
          <w:color w:val="000000"/>
        </w:rPr>
        <w:t>biuro@lgdrw.pl</w:t>
      </w:r>
    </w:p>
    <w:p w14:paraId="30E36576" w14:textId="1E6B0B2C" w:rsidR="00DF689E" w:rsidRPr="00DF689E" w:rsidRDefault="00DF689E">
      <w:pPr>
        <w:widowControl w:val="0"/>
        <w:numPr>
          <w:ilvl w:val="0"/>
          <w:numId w:val="34"/>
        </w:numPr>
        <w:pBdr>
          <w:top w:val="nil"/>
          <w:left w:val="nil"/>
          <w:bottom w:val="nil"/>
          <w:right w:val="nil"/>
          <w:between w:val="nil"/>
        </w:pBdr>
        <w:spacing w:after="0" w:line="360"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Załącznikami do Regulaminu są:</w:t>
      </w:r>
    </w:p>
    <w:p w14:paraId="3B9A0E71" w14:textId="77777777" w:rsidR="002A2542" w:rsidRDefault="00DF689E">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załącznik nr 1 – </w:t>
      </w:r>
      <w:r w:rsidR="002A2542">
        <w:rPr>
          <w:rFonts w:ascii="Times New Roman" w:eastAsia="Times New Roman" w:hAnsi="Times New Roman" w:cs="Times New Roman"/>
          <w:color w:val="000000"/>
        </w:rPr>
        <w:t>Podejmowanie pozarolniczej działalności gospodarczej przez osoby fizyczne</w:t>
      </w:r>
    </w:p>
    <w:p w14:paraId="3E1781F2" w14:textId="77777777" w:rsidR="002A2542" w:rsidRDefault="002A2542" w:rsidP="002A2542">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1-załącznik nr 1a biznesplan</w:t>
      </w:r>
    </w:p>
    <w:p w14:paraId="1E1669E8" w14:textId="77777777" w:rsidR="002A2542" w:rsidRDefault="002A2542">
      <w:pPr>
        <w:pStyle w:val="Akapitzlist"/>
        <w:widowControl w:val="0"/>
        <w:numPr>
          <w:ilvl w:val="0"/>
          <w:numId w:val="60"/>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 nr 1b Klauzula informacyjna RODO</w:t>
      </w:r>
    </w:p>
    <w:p w14:paraId="75B4A5A0" w14:textId="66682D55" w:rsidR="007A5379" w:rsidRPr="00794817" w:rsidRDefault="002A2542" w:rsidP="00794817">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color w:val="000000"/>
        </w:rPr>
      </w:pPr>
      <w:r w:rsidRPr="00794817">
        <w:rPr>
          <w:rFonts w:ascii="Times New Roman" w:eastAsia="Times New Roman" w:hAnsi="Times New Roman" w:cs="Times New Roman"/>
          <w:color w:val="000000"/>
        </w:rPr>
        <w:t>1- załącznik nr 1c wykaz działek na których będzie realizowana operacja</w:t>
      </w:r>
      <w:r w:rsidR="007A5379" w:rsidRPr="00794817">
        <w:rPr>
          <w:rFonts w:ascii="Times New Roman" w:eastAsia="Times New Roman" w:hAnsi="Times New Roman" w:cs="Times New Roman"/>
          <w:color w:val="000000"/>
        </w:rPr>
        <w:t>,</w:t>
      </w:r>
    </w:p>
    <w:p w14:paraId="6020E1FD" w14:textId="2531AEB2" w:rsidR="00A745F9" w:rsidRDefault="00A745F9">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9B1DBB">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Pr="00493539">
        <w:rPr>
          <w:rFonts w:ascii="Times New Roman" w:eastAsia="Times New Roman" w:hAnsi="Times New Roman" w:cs="Times New Roman"/>
          <w:color w:val="000000"/>
        </w:rPr>
        <w:t xml:space="preserve"> </w:t>
      </w:r>
      <w:r w:rsidR="002A2542" w:rsidRPr="002A2542">
        <w:rPr>
          <w:rFonts w:ascii="Times New Roman" w:eastAsia="Times New Roman" w:hAnsi="Times New Roman" w:cs="Times New Roman"/>
          <w:color w:val="000000"/>
        </w:rPr>
        <w:t>Wykaz załączników do wniosku o przyznanie pomocy</w:t>
      </w:r>
      <w:r>
        <w:rPr>
          <w:rFonts w:ascii="Times New Roman" w:eastAsia="Times New Roman" w:hAnsi="Times New Roman" w:cs="Times New Roman"/>
          <w:color w:val="000000"/>
        </w:rPr>
        <w:t>:</w:t>
      </w:r>
    </w:p>
    <w:p w14:paraId="06FD5363" w14:textId="77777777" w:rsidR="002A2542" w:rsidRDefault="009B1DBB">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3 – </w:t>
      </w:r>
      <w:r w:rsidRPr="00DF689E">
        <w:rPr>
          <w:rFonts w:ascii="Times New Roman" w:eastAsia="Times New Roman" w:hAnsi="Times New Roman" w:cs="Times New Roman"/>
          <w:color w:val="000000"/>
        </w:rPr>
        <w:t>Kryteria wyboru operacji</w:t>
      </w:r>
    </w:p>
    <w:p w14:paraId="06F702F4" w14:textId="532138A2" w:rsidR="009B1DBB" w:rsidRDefault="002A2542">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sidRPr="002A2542">
        <w:rPr>
          <w:rFonts w:ascii="Times New Roman" w:eastAsia="Times New Roman" w:hAnsi="Times New Roman" w:cs="Times New Roman"/>
          <w:color w:val="000000"/>
        </w:rPr>
        <w:t xml:space="preserve">załącznik nr </w:t>
      </w:r>
      <w:r>
        <w:rPr>
          <w:rFonts w:ascii="Times New Roman" w:eastAsia="Times New Roman" w:hAnsi="Times New Roman" w:cs="Times New Roman"/>
          <w:color w:val="000000"/>
        </w:rPr>
        <w:t xml:space="preserve">4 </w:t>
      </w:r>
      <w:r w:rsidR="00763CE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763CE9">
        <w:rPr>
          <w:rFonts w:ascii="Times New Roman" w:eastAsia="Times New Roman" w:hAnsi="Times New Roman" w:cs="Times New Roman"/>
          <w:color w:val="000000"/>
        </w:rPr>
        <w:t>Uzasadnienie zgodności operacji z lokalnymi kryteriami wyboru</w:t>
      </w:r>
      <w:r w:rsidR="009B1DBB">
        <w:rPr>
          <w:rFonts w:ascii="Times New Roman" w:eastAsia="Times New Roman" w:hAnsi="Times New Roman" w:cs="Times New Roman"/>
          <w:color w:val="000000"/>
        </w:rPr>
        <w:t>,</w:t>
      </w:r>
    </w:p>
    <w:p w14:paraId="1EB83643" w14:textId="4751AED2" w:rsidR="00DF689E" w:rsidRDefault="009B1DBB">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763CE9">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Pr="009B1DB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Instrukcja wypełniania wniosku o przyznanie pomocy,</w:t>
      </w:r>
    </w:p>
    <w:p w14:paraId="1040C1F0" w14:textId="2C6531DF" w:rsidR="00763CE9" w:rsidRDefault="009B1DBB">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763CE9">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w:t>
      </w:r>
      <w:r w:rsidRPr="009B1DBB">
        <w:rPr>
          <w:rFonts w:ascii="Times New Roman" w:eastAsia="Times New Roman" w:hAnsi="Times New Roman" w:cs="Times New Roman"/>
          <w:color w:val="000000"/>
        </w:rPr>
        <w:t xml:space="preserve"> </w:t>
      </w:r>
      <w:r w:rsidR="00763CE9" w:rsidRPr="00763CE9">
        <w:rPr>
          <w:rFonts w:ascii="Times New Roman" w:eastAsia="Times New Roman" w:hAnsi="Times New Roman" w:cs="Times New Roman"/>
          <w:color w:val="000000"/>
        </w:rPr>
        <w:t>Wykaz załączników do wniosku o p</w:t>
      </w:r>
      <w:r w:rsidR="00763CE9">
        <w:rPr>
          <w:rFonts w:ascii="Times New Roman" w:eastAsia="Times New Roman" w:hAnsi="Times New Roman" w:cs="Times New Roman"/>
          <w:color w:val="000000"/>
        </w:rPr>
        <w:t>łatność</w:t>
      </w:r>
    </w:p>
    <w:p w14:paraId="4CCAF78D" w14:textId="73C9A282" w:rsidR="004226B2" w:rsidRPr="00794817" w:rsidRDefault="00763CE9">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themeColor="text1"/>
        </w:rPr>
      </w:pPr>
      <w:r w:rsidRPr="00794817">
        <w:rPr>
          <w:rFonts w:ascii="Times New Roman" w:eastAsia="Times New Roman" w:hAnsi="Times New Roman" w:cs="Times New Roman"/>
          <w:color w:val="000000" w:themeColor="text1"/>
        </w:rPr>
        <w:t xml:space="preserve">załącznik nr 7-  </w:t>
      </w:r>
      <w:r w:rsidR="009B1DBB" w:rsidRPr="00794817">
        <w:rPr>
          <w:rFonts w:ascii="Times New Roman" w:eastAsia="Times New Roman" w:hAnsi="Times New Roman" w:cs="Times New Roman"/>
          <w:color w:val="000000" w:themeColor="text1"/>
        </w:rPr>
        <w:t>Pomocniczy załącznik do Instrukcji wypełniania wniosku przyznanie pomocy,</w:t>
      </w:r>
    </w:p>
    <w:p w14:paraId="57A84C81" w14:textId="6C4FAC1E" w:rsidR="00A15620" w:rsidRDefault="00B56000">
      <w:pPr>
        <w:widowControl w:val="0"/>
        <w:numPr>
          <w:ilvl w:val="1"/>
          <w:numId w:val="34"/>
        </w:numPr>
        <w:pBdr>
          <w:top w:val="nil"/>
          <w:left w:val="nil"/>
          <w:bottom w:val="nil"/>
          <w:right w:val="nil"/>
          <w:between w:val="nil"/>
        </w:pBdr>
        <w:spacing w:after="0" w:line="360" w:lineRule="auto"/>
        <w:ind w:left="851" w:hanging="425"/>
        <w:jc w:val="both"/>
        <w:rPr>
          <w:rFonts w:ascii="Times New Roman" w:eastAsia="Times New Roman" w:hAnsi="Times New Roman" w:cs="Times New Roman"/>
          <w:color w:val="000000" w:themeColor="text1"/>
        </w:rPr>
      </w:pPr>
      <w:r w:rsidRPr="00794817">
        <w:rPr>
          <w:rFonts w:ascii="Times New Roman" w:eastAsia="Times New Roman" w:hAnsi="Times New Roman" w:cs="Times New Roman"/>
          <w:color w:val="000000" w:themeColor="text1"/>
        </w:rPr>
        <w:t xml:space="preserve">załącznik nr </w:t>
      </w:r>
      <w:r w:rsidR="00763CE9" w:rsidRPr="00794817">
        <w:rPr>
          <w:rFonts w:ascii="Times New Roman" w:eastAsia="Times New Roman" w:hAnsi="Times New Roman" w:cs="Times New Roman"/>
          <w:color w:val="000000" w:themeColor="text1"/>
        </w:rPr>
        <w:t>8</w:t>
      </w:r>
      <w:r w:rsidRPr="00794817">
        <w:rPr>
          <w:rFonts w:ascii="Times New Roman" w:eastAsia="Times New Roman" w:hAnsi="Times New Roman" w:cs="Times New Roman"/>
          <w:color w:val="000000" w:themeColor="text1"/>
        </w:rPr>
        <w:t xml:space="preserve"> – Wykaz załączników do wniosku o przyznanie pomocy,</w:t>
      </w:r>
    </w:p>
    <w:p w14:paraId="09F066EF" w14:textId="0A6C3C6A" w:rsidR="00794817" w:rsidRDefault="00794817">
      <w:pPr>
        <w:pStyle w:val="Akapitzlist"/>
        <w:widowControl w:val="0"/>
        <w:numPr>
          <w:ilvl w:val="0"/>
          <w:numId w:val="6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Oświadczenie RODO</w:t>
      </w:r>
    </w:p>
    <w:p w14:paraId="0C4D857E" w14:textId="4B6C1501" w:rsidR="00794817" w:rsidRDefault="00794817">
      <w:pPr>
        <w:pStyle w:val="Akapitzlist"/>
        <w:widowControl w:val="0"/>
        <w:numPr>
          <w:ilvl w:val="0"/>
          <w:numId w:val="6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Oświadczenie właściciela lub współposiadacza nieruchomości</w:t>
      </w:r>
    </w:p>
    <w:p w14:paraId="0A11663D" w14:textId="5C699C95" w:rsidR="00794817" w:rsidRDefault="00794817">
      <w:pPr>
        <w:pStyle w:val="Akapitzlist"/>
        <w:widowControl w:val="0"/>
        <w:numPr>
          <w:ilvl w:val="0"/>
          <w:numId w:val="6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sidRPr="00794817">
        <w:rPr>
          <w:rFonts w:ascii="Times New Roman" w:eastAsia="Times New Roman" w:hAnsi="Times New Roman" w:cs="Times New Roman"/>
          <w:color w:val="000000" w:themeColor="text1"/>
        </w:rPr>
        <w:t>Oświadczenie o kwalifikowalności VAT</w:t>
      </w:r>
    </w:p>
    <w:p w14:paraId="3AF612F1" w14:textId="68BA55C8" w:rsidR="00794817" w:rsidRPr="00794817" w:rsidRDefault="00794817">
      <w:pPr>
        <w:pStyle w:val="Akapitzlist"/>
        <w:numPr>
          <w:ilvl w:val="0"/>
          <w:numId w:val="64"/>
        </w:numPr>
        <w:rPr>
          <w:rFonts w:ascii="Times New Roman" w:eastAsia="Times New Roman" w:hAnsi="Times New Roman" w:cs="Times New Roman"/>
          <w:color w:val="000000" w:themeColor="text1"/>
        </w:rPr>
      </w:pPr>
      <w:r w:rsidRPr="00794817">
        <w:rPr>
          <w:rFonts w:ascii="Times New Roman" w:eastAsia="Times New Roman" w:hAnsi="Times New Roman" w:cs="Times New Roman"/>
          <w:color w:val="000000" w:themeColor="text1"/>
        </w:rPr>
        <w:t>Szczegółowy opis zadań wymienionych w zestawieniu rzeczowo – finansowym,</w:t>
      </w:r>
    </w:p>
    <w:p w14:paraId="1ECF61F4" w14:textId="4E62432B" w:rsidR="00794817" w:rsidRDefault="00794817">
      <w:pPr>
        <w:pStyle w:val="Akapitzlist"/>
        <w:widowControl w:val="0"/>
        <w:numPr>
          <w:ilvl w:val="0"/>
          <w:numId w:val="65"/>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Oświadczenie podmiotu ubiegającego się o przyznanie pomocy o wielkości przedsiębiorstwa</w:t>
      </w:r>
    </w:p>
    <w:p w14:paraId="3711CC22" w14:textId="77777777" w:rsidR="00794817" w:rsidRDefault="00794817">
      <w:pPr>
        <w:pStyle w:val="Akapitzlist"/>
        <w:widowControl w:val="0"/>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Oświadczenie małżonka o wyrażeniu zgody na zawarcie umowy</w:t>
      </w:r>
    </w:p>
    <w:p w14:paraId="620898BA" w14:textId="04572040" w:rsidR="00794817" w:rsidRDefault="00794817">
      <w:pPr>
        <w:pStyle w:val="Akapitzlist"/>
        <w:widowControl w:val="0"/>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Oświadczenie o niepozostawaniu w związku małżeńskim lub o </w:t>
      </w:r>
      <w:r w:rsidRPr="0079481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ustanowionej małżeńskiej rozdzielności</w:t>
      </w:r>
    </w:p>
    <w:p w14:paraId="5A5FE919" w14:textId="22B2A9E1" w:rsidR="00794817" w:rsidRDefault="00794817">
      <w:pPr>
        <w:pStyle w:val="Akapitzlist"/>
        <w:widowControl w:val="0"/>
        <w:numPr>
          <w:ilvl w:val="0"/>
          <w:numId w:val="68"/>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Informacja o składzie podmiotów wspólnie realizująca operację</w:t>
      </w:r>
    </w:p>
    <w:p w14:paraId="1ED09243" w14:textId="60FA31FC" w:rsidR="00794817" w:rsidRPr="00794817" w:rsidRDefault="00794817">
      <w:pPr>
        <w:pStyle w:val="Akapitzlist"/>
        <w:widowControl w:val="0"/>
        <w:numPr>
          <w:ilvl w:val="0"/>
          <w:numId w:val="69"/>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r w:rsidRPr="00794817">
        <w:rPr>
          <w:rFonts w:ascii="Times New Roman" w:eastAsia="Times New Roman" w:hAnsi="Times New Roman" w:cs="Times New Roman"/>
          <w:color w:val="000000" w:themeColor="text1"/>
        </w:rPr>
        <w:t>Oświadczenie o niekomercyjności operacji</w:t>
      </w:r>
    </w:p>
    <w:bookmarkEnd w:id="17"/>
    <w:p w14:paraId="463E127A" w14:textId="795C7120" w:rsidR="0093448C" w:rsidRPr="00794817" w:rsidRDefault="0093448C" w:rsidP="00794817">
      <w:pPr>
        <w:widowControl w:val="0"/>
        <w:pBdr>
          <w:top w:val="nil"/>
          <w:left w:val="nil"/>
          <w:bottom w:val="nil"/>
          <w:right w:val="nil"/>
          <w:between w:val="nil"/>
        </w:pBdr>
        <w:spacing w:after="0" w:line="360" w:lineRule="auto"/>
        <w:jc w:val="both"/>
        <w:rPr>
          <w:rFonts w:ascii="Times New Roman" w:eastAsia="Times New Roman" w:hAnsi="Times New Roman" w:cs="Times New Roman"/>
          <w:color w:val="FF0000"/>
        </w:rPr>
      </w:pPr>
    </w:p>
    <w:sectPr w:rsidR="0093448C" w:rsidRPr="00794817" w:rsidSect="00033B85">
      <w:footerReference w:type="default" r:id="rId18"/>
      <w:headerReference w:type="first" r:id="rId19"/>
      <w:pgSz w:w="11906" w:h="16838"/>
      <w:pgMar w:top="1120" w:right="1417" w:bottom="1417" w:left="1417" w:header="284"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24EE3" w14:textId="77777777" w:rsidR="007A3FC6" w:rsidRDefault="007A3FC6">
      <w:pPr>
        <w:spacing w:after="0" w:line="240" w:lineRule="auto"/>
      </w:pPr>
      <w:r>
        <w:separator/>
      </w:r>
    </w:p>
  </w:endnote>
  <w:endnote w:type="continuationSeparator" w:id="0">
    <w:p w14:paraId="3017524C" w14:textId="77777777" w:rsidR="007A3FC6" w:rsidRDefault="007A3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9" w14:textId="67D4C188" w:rsidR="00A92DFA" w:rsidRDefault="00A92DF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3C70E4">
      <w:rPr>
        <w:rFonts w:ascii="Times New Roman" w:eastAsia="Times New Roman" w:hAnsi="Times New Roman" w:cs="Times New Roman"/>
        <w:b/>
        <w:noProof/>
        <w:color w:val="000000"/>
        <w:sz w:val="18"/>
        <w:szCs w:val="18"/>
      </w:rPr>
      <w:t>18</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3C70E4">
      <w:rPr>
        <w:rFonts w:ascii="Times New Roman" w:eastAsia="Times New Roman" w:hAnsi="Times New Roman" w:cs="Times New Roman"/>
        <w:b/>
        <w:noProof/>
        <w:color w:val="000000"/>
        <w:sz w:val="18"/>
        <w:szCs w:val="18"/>
      </w:rPr>
      <w:t>18</w:t>
    </w:r>
    <w:r>
      <w:rPr>
        <w:rFonts w:ascii="Times New Roman" w:eastAsia="Times New Roman" w:hAnsi="Times New Roman" w:cs="Times New Roman"/>
        <w:b/>
        <w:color w:val="000000"/>
        <w:sz w:val="18"/>
        <w:szCs w:val="18"/>
      </w:rPr>
      <w:fldChar w:fldCharType="end"/>
    </w:r>
  </w:p>
  <w:p w14:paraId="0000017A" w14:textId="24A33B85" w:rsidR="00A92DFA" w:rsidRDefault="00A92DF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ACE75" w14:textId="77777777" w:rsidR="007A3FC6" w:rsidRDefault="007A3FC6">
      <w:pPr>
        <w:spacing w:after="0" w:line="240" w:lineRule="auto"/>
      </w:pPr>
      <w:r>
        <w:separator/>
      </w:r>
    </w:p>
  </w:footnote>
  <w:footnote w:type="continuationSeparator" w:id="0">
    <w:p w14:paraId="39CE9F21" w14:textId="77777777" w:rsidR="007A3FC6" w:rsidRDefault="007A3FC6">
      <w:pPr>
        <w:spacing w:after="0" w:line="240" w:lineRule="auto"/>
      </w:pPr>
      <w:r>
        <w:continuationSeparator/>
      </w:r>
    </w:p>
  </w:footnote>
  <w:footnote w:id="1">
    <w:p w14:paraId="02A8CA51" w14:textId="7176D62A" w:rsidR="00513E75" w:rsidRDefault="00513E75">
      <w:pPr>
        <w:pStyle w:val="Tekstprzypisudolnego"/>
      </w:pPr>
      <w:r>
        <w:rPr>
          <w:rStyle w:val="Odwoanieprzypisudolnego"/>
        </w:rPr>
        <w:footnoteRef/>
      </w:r>
      <w:r>
        <w:t xml:space="preserve"> Tj. dokument w formie elektronicznej załączony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09D4" w14:textId="485A94BE" w:rsidR="009207D6" w:rsidRDefault="00E76077" w:rsidP="009207D6">
    <w:pPr>
      <w:pStyle w:val="Stopka"/>
    </w:pPr>
    <w:r w:rsidRPr="00AD59CA">
      <w:rPr>
        <w:noProof/>
      </w:rPr>
      <w:drawing>
        <wp:inline distT="0" distB="0" distL="0" distR="0" wp14:anchorId="011EC205" wp14:editId="1405E188">
          <wp:extent cx="1293421" cy="515890"/>
          <wp:effectExtent l="0" t="0" r="2540" b="0"/>
          <wp:docPr id="13226662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1">
                    <a:extLst>
                      <a:ext uri="{28A0092B-C50C-407E-A947-70E740481C1C}">
                        <a14:useLocalDpi xmlns:a14="http://schemas.microsoft.com/office/drawing/2010/main" val="0"/>
                      </a:ext>
                    </a:extLst>
                  </a:blip>
                  <a:srcRect t="12587" b="15689"/>
                  <a:stretch/>
                </pic:blipFill>
                <pic:spPr bwMode="auto">
                  <a:xfrm>
                    <a:off x="0" y="0"/>
                    <a:ext cx="1294735" cy="5164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9207D6">
      <w:t xml:space="preserve"> </w:t>
    </w:r>
    <w:r>
      <w:rPr>
        <w:noProof/>
      </w:rPr>
      <w:drawing>
        <wp:inline distT="0" distB="0" distL="0" distR="0" wp14:anchorId="0C276658" wp14:editId="44B3EF04">
          <wp:extent cx="954714" cy="432000"/>
          <wp:effectExtent l="0" t="0" r="0" b="6350"/>
          <wp:docPr id="9901588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714" cy="432000"/>
                  </a:xfrm>
                  <a:prstGeom prst="rect">
                    <a:avLst/>
                  </a:prstGeom>
                  <a:noFill/>
                  <a:ln>
                    <a:noFill/>
                  </a:ln>
                </pic:spPr>
              </pic:pic>
            </a:graphicData>
          </a:graphic>
        </wp:inline>
      </w:drawing>
    </w:r>
    <w:r w:rsidR="009207D6">
      <w:t xml:space="preserve">                  </w:t>
    </w:r>
    <w:r w:rsidRPr="00AD59CA">
      <w:rPr>
        <w:noProof/>
      </w:rPr>
      <w:drawing>
        <wp:inline distT="0" distB="0" distL="0" distR="0" wp14:anchorId="286A459D" wp14:editId="0FFD60A5">
          <wp:extent cx="2274040" cy="517117"/>
          <wp:effectExtent l="0" t="0" r="0" b="0"/>
          <wp:docPr id="13626335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3">
                    <a:extLst>
                      <a:ext uri="{28A0092B-C50C-407E-A947-70E740481C1C}">
                        <a14:useLocalDpi xmlns:a14="http://schemas.microsoft.com/office/drawing/2010/main" val="0"/>
                      </a:ext>
                    </a:extLst>
                  </a:blip>
                  <a:srcRect t="13793" b="15573"/>
                  <a:stretch/>
                </pic:blipFill>
                <pic:spPr bwMode="auto">
                  <a:xfrm>
                    <a:off x="0" y="0"/>
                    <a:ext cx="2275093" cy="517357"/>
                  </a:xfrm>
                  <a:prstGeom prst="rect">
                    <a:avLst/>
                  </a:prstGeom>
                  <a:noFill/>
                  <a:ln>
                    <a:noFill/>
                  </a:ln>
                  <a:extLst>
                    <a:ext uri="{53640926-AAD7-44D8-BBD7-CCE9431645EC}">
                      <a14:shadowObscured xmlns:a14="http://schemas.microsoft.com/office/drawing/2010/main"/>
                    </a:ext>
                  </a:extLst>
                </pic:spPr>
              </pic:pic>
            </a:graphicData>
          </a:graphic>
        </wp:inline>
      </w:drawing>
    </w:r>
  </w:p>
  <w:p w14:paraId="61FF4F70" w14:textId="77777777" w:rsidR="009207D6" w:rsidRPr="009207D6" w:rsidRDefault="009207D6" w:rsidP="009207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0B21251A"/>
    <w:multiLevelType w:val="hybridMultilevel"/>
    <w:tmpl w:val="58B0D94A"/>
    <w:lvl w:ilvl="0" w:tplc="105AD14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 w15:restartNumberingAfterBreak="0">
    <w:nsid w:val="0B3F1ECE"/>
    <w:multiLevelType w:val="hybridMultilevel"/>
    <w:tmpl w:val="9308166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60153D"/>
    <w:multiLevelType w:val="hybridMultilevel"/>
    <w:tmpl w:val="C874AD0C"/>
    <w:lvl w:ilvl="0" w:tplc="A42A7DF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37F2629"/>
    <w:multiLevelType w:val="hybridMultilevel"/>
    <w:tmpl w:val="3D1CB8BE"/>
    <w:lvl w:ilvl="0" w:tplc="D6DEB758">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13943700"/>
    <w:multiLevelType w:val="hybridMultilevel"/>
    <w:tmpl w:val="7712629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163F1853"/>
    <w:multiLevelType w:val="hybridMultilevel"/>
    <w:tmpl w:val="65B2FE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53631F"/>
    <w:multiLevelType w:val="hybridMultilevel"/>
    <w:tmpl w:val="BB4A9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A737401"/>
    <w:multiLevelType w:val="hybridMultilevel"/>
    <w:tmpl w:val="42260B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502C16"/>
    <w:multiLevelType w:val="hybridMultilevel"/>
    <w:tmpl w:val="950C6040"/>
    <w:lvl w:ilvl="0" w:tplc="9AA0716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26BF2A13"/>
    <w:multiLevelType w:val="hybridMultilevel"/>
    <w:tmpl w:val="9E8CD01C"/>
    <w:lvl w:ilvl="0" w:tplc="365CDA42">
      <w:start w:val="1"/>
      <w:numFmt w:val="decimal"/>
      <w:lvlText w:val="%1)"/>
      <w:lvlJc w:val="left"/>
      <w:pPr>
        <w:ind w:left="780" w:hanging="360"/>
      </w:pPr>
      <w:rPr>
        <w:rFonts w:hint="default"/>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 w15:restartNumberingAfterBreak="0">
    <w:nsid w:val="291A7D89"/>
    <w:multiLevelType w:val="hybridMultilevel"/>
    <w:tmpl w:val="2B40939E"/>
    <w:lvl w:ilvl="0" w:tplc="ED7E80F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15:restartNumberingAfterBreak="0">
    <w:nsid w:val="2C5D19AF"/>
    <w:multiLevelType w:val="hybridMultilevel"/>
    <w:tmpl w:val="83FA9BF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2E290A34"/>
    <w:multiLevelType w:val="multilevel"/>
    <w:tmpl w:val="03AE69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287744"/>
    <w:multiLevelType w:val="hybridMultilevel"/>
    <w:tmpl w:val="6028504A"/>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5"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70B4D86"/>
    <w:multiLevelType w:val="hybridMultilevel"/>
    <w:tmpl w:val="CB0659D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15:restartNumberingAfterBreak="0">
    <w:nsid w:val="406B180E"/>
    <w:multiLevelType w:val="hybridMultilevel"/>
    <w:tmpl w:val="A10848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1CD1352"/>
    <w:multiLevelType w:val="hybridMultilevel"/>
    <w:tmpl w:val="9300013A"/>
    <w:lvl w:ilvl="0" w:tplc="04A6CA3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435A0B49"/>
    <w:multiLevelType w:val="multilevel"/>
    <w:tmpl w:val="46C6A21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442619E3"/>
    <w:multiLevelType w:val="hybridMultilevel"/>
    <w:tmpl w:val="BB682A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64C2068"/>
    <w:multiLevelType w:val="hybridMultilevel"/>
    <w:tmpl w:val="CE8A3E0E"/>
    <w:lvl w:ilvl="0" w:tplc="80F01C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F06B4C"/>
    <w:multiLevelType w:val="multilevel"/>
    <w:tmpl w:val="E6784D1C"/>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8" w15:restartNumberingAfterBreak="0">
    <w:nsid w:val="4BE30917"/>
    <w:multiLevelType w:val="hybridMultilevel"/>
    <w:tmpl w:val="5170B076"/>
    <w:lvl w:ilvl="0" w:tplc="4B0676E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9"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505D56CE"/>
    <w:multiLevelType w:val="hybridMultilevel"/>
    <w:tmpl w:val="B768953A"/>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42" w15:restartNumberingAfterBreak="0">
    <w:nsid w:val="52C058CB"/>
    <w:multiLevelType w:val="multilevel"/>
    <w:tmpl w:val="6E483016"/>
    <w:lvl w:ilvl="0">
      <w:start w:val="1"/>
      <w:numFmt w:val="lowerLetter"/>
      <w:pStyle w:val="Paragraf"/>
      <w:lvlText w:val="%1)"/>
      <w:lvlJc w:val="left"/>
      <w:pPr>
        <w:ind w:left="1440" w:hanging="360"/>
      </w:pPr>
    </w:lvl>
    <w:lvl w:ilvl="1">
      <w:start w:val="1"/>
      <w:numFmt w:val="lowerLetter"/>
      <w:pStyle w:val="Ustp0"/>
      <w:lvlText w:val="%2)"/>
      <w:lvlJc w:val="left"/>
      <w:pPr>
        <w:ind w:left="2160" w:hanging="360"/>
      </w:pPr>
    </w:lvl>
    <w:lvl w:ilvl="2">
      <w:start w:val="1"/>
      <w:numFmt w:val="decimal"/>
      <w:pStyle w:val="Ustp"/>
      <w:lvlText w:val="%3."/>
      <w:lvlJc w:val="left"/>
      <w:pPr>
        <w:ind w:left="3060" w:hanging="360"/>
      </w:pPr>
    </w:lvl>
    <w:lvl w:ilvl="3">
      <w:start w:val="1"/>
      <w:numFmt w:val="decimal"/>
      <w:pStyle w:val="Punkt"/>
      <w:lvlText w:val="%4."/>
      <w:lvlJc w:val="left"/>
      <w:pPr>
        <w:ind w:left="3600" w:hanging="360"/>
      </w:pPr>
    </w:lvl>
    <w:lvl w:ilvl="4">
      <w:start w:val="1"/>
      <w:numFmt w:val="lowerLetter"/>
      <w:lvlText w:val="%5."/>
      <w:lvlJc w:val="left"/>
      <w:pPr>
        <w:ind w:left="4320" w:hanging="360"/>
      </w:pPr>
    </w:lvl>
    <w:lvl w:ilvl="5">
      <w:start w:val="1"/>
      <w:numFmt w:val="lowerRoman"/>
      <w:pStyle w:val="Litera"/>
      <w:lvlText w:val="%6."/>
      <w:lvlJc w:val="right"/>
      <w:pPr>
        <w:ind w:left="5040" w:hanging="180"/>
      </w:pPr>
    </w:lvl>
    <w:lvl w:ilvl="6">
      <w:start w:val="1"/>
      <w:numFmt w:val="decimal"/>
      <w:lvlText w:val="%7."/>
      <w:lvlJc w:val="left"/>
      <w:pPr>
        <w:ind w:left="5760" w:hanging="360"/>
      </w:pPr>
    </w:lvl>
    <w:lvl w:ilvl="7">
      <w:start w:val="1"/>
      <w:numFmt w:val="lowerLetter"/>
      <w:pStyle w:val="Zdanie"/>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541D17E2"/>
    <w:multiLevelType w:val="multilevel"/>
    <w:tmpl w:val="01CEBCD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5" w15:restartNumberingAfterBreak="0">
    <w:nsid w:val="569720FE"/>
    <w:multiLevelType w:val="multilevel"/>
    <w:tmpl w:val="82D0F62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75B13D3"/>
    <w:multiLevelType w:val="hybridMultilevel"/>
    <w:tmpl w:val="686E9A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983DC2"/>
    <w:multiLevelType w:val="hybridMultilevel"/>
    <w:tmpl w:val="D262A336"/>
    <w:lvl w:ilvl="0" w:tplc="5076179A">
      <w:start w:val="1"/>
      <w:numFmt w:val="lowerLetter"/>
      <w:lvlText w:val="%1)"/>
      <w:lvlJc w:val="left"/>
      <w:pPr>
        <w:ind w:left="1126" w:hanging="360"/>
      </w:pPr>
      <w:rPr>
        <w:rFonts w:hint="default"/>
      </w:rPr>
    </w:lvl>
    <w:lvl w:ilvl="1" w:tplc="04150019" w:tentative="1">
      <w:start w:val="1"/>
      <w:numFmt w:val="lowerLetter"/>
      <w:lvlText w:val="%2."/>
      <w:lvlJc w:val="left"/>
      <w:pPr>
        <w:ind w:left="1846" w:hanging="360"/>
      </w:pPr>
    </w:lvl>
    <w:lvl w:ilvl="2" w:tplc="0415001B" w:tentative="1">
      <w:start w:val="1"/>
      <w:numFmt w:val="lowerRoman"/>
      <w:lvlText w:val="%3."/>
      <w:lvlJc w:val="right"/>
      <w:pPr>
        <w:ind w:left="2566" w:hanging="180"/>
      </w:pPr>
    </w:lvl>
    <w:lvl w:ilvl="3" w:tplc="0415000F" w:tentative="1">
      <w:start w:val="1"/>
      <w:numFmt w:val="decimal"/>
      <w:lvlText w:val="%4."/>
      <w:lvlJc w:val="left"/>
      <w:pPr>
        <w:ind w:left="3286" w:hanging="360"/>
      </w:pPr>
    </w:lvl>
    <w:lvl w:ilvl="4" w:tplc="04150019" w:tentative="1">
      <w:start w:val="1"/>
      <w:numFmt w:val="lowerLetter"/>
      <w:lvlText w:val="%5."/>
      <w:lvlJc w:val="left"/>
      <w:pPr>
        <w:ind w:left="4006" w:hanging="360"/>
      </w:pPr>
    </w:lvl>
    <w:lvl w:ilvl="5" w:tplc="0415001B" w:tentative="1">
      <w:start w:val="1"/>
      <w:numFmt w:val="lowerRoman"/>
      <w:lvlText w:val="%6."/>
      <w:lvlJc w:val="right"/>
      <w:pPr>
        <w:ind w:left="4726" w:hanging="180"/>
      </w:pPr>
    </w:lvl>
    <w:lvl w:ilvl="6" w:tplc="0415000F" w:tentative="1">
      <w:start w:val="1"/>
      <w:numFmt w:val="decimal"/>
      <w:lvlText w:val="%7."/>
      <w:lvlJc w:val="left"/>
      <w:pPr>
        <w:ind w:left="5446" w:hanging="360"/>
      </w:pPr>
    </w:lvl>
    <w:lvl w:ilvl="7" w:tplc="04150019" w:tentative="1">
      <w:start w:val="1"/>
      <w:numFmt w:val="lowerLetter"/>
      <w:lvlText w:val="%8."/>
      <w:lvlJc w:val="left"/>
      <w:pPr>
        <w:ind w:left="6166" w:hanging="360"/>
      </w:pPr>
    </w:lvl>
    <w:lvl w:ilvl="8" w:tplc="0415001B" w:tentative="1">
      <w:start w:val="1"/>
      <w:numFmt w:val="lowerRoman"/>
      <w:lvlText w:val="%9."/>
      <w:lvlJc w:val="right"/>
      <w:pPr>
        <w:ind w:left="6886" w:hanging="180"/>
      </w:pPr>
    </w:lvl>
  </w:abstractNum>
  <w:abstractNum w:abstractNumId="48"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9" w15:restartNumberingAfterBreak="0">
    <w:nsid w:val="5CB14D23"/>
    <w:multiLevelType w:val="hybridMultilevel"/>
    <w:tmpl w:val="596299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E996660"/>
    <w:multiLevelType w:val="hybridMultilevel"/>
    <w:tmpl w:val="720497CE"/>
    <w:lvl w:ilvl="0" w:tplc="0196161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1"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29C5880"/>
    <w:multiLevelType w:val="hybridMultilevel"/>
    <w:tmpl w:val="E5D494E0"/>
    <w:lvl w:ilvl="0" w:tplc="A1DAB636">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62DB4556"/>
    <w:multiLevelType w:val="hybridMultilevel"/>
    <w:tmpl w:val="CC6017CE"/>
    <w:lvl w:ilvl="0" w:tplc="B72A462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4" w15:restartNumberingAfterBreak="0">
    <w:nsid w:val="663833FF"/>
    <w:multiLevelType w:val="hybridMultilevel"/>
    <w:tmpl w:val="033A2D08"/>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15:restartNumberingAfterBreak="0">
    <w:nsid w:val="66384822"/>
    <w:multiLevelType w:val="multilevel"/>
    <w:tmpl w:val="0C02077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7"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58" w15:restartNumberingAfterBreak="0">
    <w:nsid w:val="6F4908DB"/>
    <w:multiLevelType w:val="hybridMultilevel"/>
    <w:tmpl w:val="95DCC3FE"/>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6FEE4832"/>
    <w:multiLevelType w:val="hybridMultilevel"/>
    <w:tmpl w:val="C2E08476"/>
    <w:lvl w:ilvl="0" w:tplc="1DDA8EC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0" w15:restartNumberingAfterBreak="0">
    <w:nsid w:val="70134FA8"/>
    <w:multiLevelType w:val="hybridMultilevel"/>
    <w:tmpl w:val="59AA434C"/>
    <w:lvl w:ilvl="0" w:tplc="80F01C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1AE7049"/>
    <w:multiLevelType w:val="hybridMultilevel"/>
    <w:tmpl w:val="C4D82E9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3" w15:restartNumberingAfterBreak="0">
    <w:nsid w:val="75D77D06"/>
    <w:multiLevelType w:val="hybridMultilevel"/>
    <w:tmpl w:val="411E6F18"/>
    <w:lvl w:ilvl="0" w:tplc="E5EC342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15:restartNumberingAfterBreak="0">
    <w:nsid w:val="77B81CCE"/>
    <w:multiLevelType w:val="multilevel"/>
    <w:tmpl w:val="843C8EC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C8F3EA2"/>
    <w:multiLevelType w:val="hybridMultilevel"/>
    <w:tmpl w:val="DBE2EA98"/>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67" w15:restartNumberingAfterBreak="0">
    <w:nsid w:val="7CBF083C"/>
    <w:multiLevelType w:val="multilevel"/>
    <w:tmpl w:val="08DE91B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4E3166"/>
    <w:multiLevelType w:val="hybridMultilevel"/>
    <w:tmpl w:val="8FFC4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9964772">
    <w:abstractNumId w:val="42"/>
  </w:num>
  <w:num w:numId="2" w16cid:durableId="2136869717">
    <w:abstractNumId w:val="55"/>
  </w:num>
  <w:num w:numId="3" w16cid:durableId="577907925">
    <w:abstractNumId w:val="23"/>
  </w:num>
  <w:num w:numId="4" w16cid:durableId="921989670">
    <w:abstractNumId w:val="33"/>
  </w:num>
  <w:num w:numId="5" w16cid:durableId="145902745">
    <w:abstractNumId w:val="11"/>
  </w:num>
  <w:num w:numId="6" w16cid:durableId="2032801813">
    <w:abstractNumId w:val="61"/>
  </w:num>
  <w:num w:numId="7" w16cid:durableId="1844466890">
    <w:abstractNumId w:val="48"/>
  </w:num>
  <w:num w:numId="8" w16cid:durableId="1140155219">
    <w:abstractNumId w:val="17"/>
  </w:num>
  <w:num w:numId="9" w16cid:durableId="1919512788">
    <w:abstractNumId w:val="65"/>
  </w:num>
  <w:num w:numId="10" w16cid:durableId="238448516">
    <w:abstractNumId w:val="45"/>
  </w:num>
  <w:num w:numId="11" w16cid:durableId="1034380974">
    <w:abstractNumId w:val="37"/>
  </w:num>
  <w:num w:numId="12" w16cid:durableId="785586565">
    <w:abstractNumId w:val="43"/>
  </w:num>
  <w:num w:numId="13" w16cid:durableId="558783699">
    <w:abstractNumId w:val="35"/>
  </w:num>
  <w:num w:numId="14" w16cid:durableId="662513894">
    <w:abstractNumId w:val="22"/>
  </w:num>
  <w:num w:numId="15" w16cid:durableId="1612198374">
    <w:abstractNumId w:val="5"/>
  </w:num>
  <w:num w:numId="16" w16cid:durableId="1432775959">
    <w:abstractNumId w:val="39"/>
  </w:num>
  <w:num w:numId="17" w16cid:durableId="1850213983">
    <w:abstractNumId w:val="18"/>
  </w:num>
  <w:num w:numId="18" w16cid:durableId="972910520">
    <w:abstractNumId w:val="62"/>
  </w:num>
  <w:num w:numId="19" w16cid:durableId="1130164">
    <w:abstractNumId w:val="56"/>
  </w:num>
  <w:num w:numId="20" w16cid:durableId="1089693690">
    <w:abstractNumId w:val="44"/>
  </w:num>
  <w:num w:numId="21" w16cid:durableId="310253650">
    <w:abstractNumId w:val="2"/>
  </w:num>
  <w:num w:numId="22" w16cid:durableId="1768191018">
    <w:abstractNumId w:val="31"/>
  </w:num>
  <w:num w:numId="23" w16cid:durableId="2079133944">
    <w:abstractNumId w:val="12"/>
  </w:num>
  <w:num w:numId="24" w16cid:durableId="1081636725">
    <w:abstractNumId w:val="29"/>
  </w:num>
  <w:num w:numId="25" w16cid:durableId="302083946">
    <w:abstractNumId w:val="57"/>
  </w:num>
  <w:num w:numId="26" w16cid:durableId="929581669">
    <w:abstractNumId w:val="7"/>
  </w:num>
  <w:num w:numId="27" w16cid:durableId="1185628025">
    <w:abstractNumId w:val="64"/>
  </w:num>
  <w:num w:numId="28" w16cid:durableId="1815640400">
    <w:abstractNumId w:val="40"/>
  </w:num>
  <w:num w:numId="29" w16cid:durableId="1645231811">
    <w:abstractNumId w:val="14"/>
  </w:num>
  <w:num w:numId="30" w16cid:durableId="1210646546">
    <w:abstractNumId w:val="0"/>
  </w:num>
  <w:num w:numId="31" w16cid:durableId="465243062">
    <w:abstractNumId w:val="26"/>
  </w:num>
  <w:num w:numId="32" w16cid:durableId="594754763">
    <w:abstractNumId w:val="27"/>
  </w:num>
  <w:num w:numId="33" w16cid:durableId="604771194">
    <w:abstractNumId w:val="67"/>
  </w:num>
  <w:num w:numId="34" w16cid:durableId="606473932">
    <w:abstractNumId w:val="68"/>
  </w:num>
  <w:num w:numId="35" w16cid:durableId="309946538">
    <w:abstractNumId w:val="25"/>
  </w:num>
  <w:num w:numId="36" w16cid:durableId="193158468">
    <w:abstractNumId w:val="1"/>
  </w:num>
  <w:num w:numId="37" w16cid:durableId="1608198151">
    <w:abstractNumId w:val="51"/>
  </w:num>
  <w:num w:numId="38" w16cid:durableId="719942233">
    <w:abstractNumId w:val="34"/>
  </w:num>
  <w:num w:numId="39" w16cid:durableId="1416589371">
    <w:abstractNumId w:val="16"/>
  </w:num>
  <w:num w:numId="40" w16cid:durableId="470758396">
    <w:abstractNumId w:val="46"/>
  </w:num>
  <w:num w:numId="41" w16cid:durableId="1789739891">
    <w:abstractNumId w:val="41"/>
  </w:num>
  <w:num w:numId="42" w16cid:durableId="1858999961">
    <w:abstractNumId w:val="10"/>
  </w:num>
  <w:num w:numId="43" w16cid:durableId="1081870700">
    <w:abstractNumId w:val="38"/>
  </w:num>
  <w:num w:numId="44" w16cid:durableId="1534032413">
    <w:abstractNumId w:val="66"/>
  </w:num>
  <w:num w:numId="45" w16cid:durableId="1033652861">
    <w:abstractNumId w:val="54"/>
  </w:num>
  <w:num w:numId="46" w16cid:durableId="1799105113">
    <w:abstractNumId w:val="30"/>
  </w:num>
  <w:num w:numId="47" w16cid:durableId="1977224486">
    <w:abstractNumId w:val="13"/>
  </w:num>
  <w:num w:numId="48" w16cid:durableId="812723268">
    <w:abstractNumId w:val="58"/>
  </w:num>
  <w:num w:numId="49" w16cid:durableId="1229225705">
    <w:abstractNumId w:val="4"/>
  </w:num>
  <w:num w:numId="50" w16cid:durableId="425467987">
    <w:abstractNumId w:val="28"/>
  </w:num>
  <w:num w:numId="51" w16cid:durableId="1095782098">
    <w:abstractNumId w:val="9"/>
  </w:num>
  <w:num w:numId="52" w16cid:durableId="1297570057">
    <w:abstractNumId w:val="60"/>
  </w:num>
  <w:num w:numId="53" w16cid:durableId="1877739490">
    <w:abstractNumId w:val="21"/>
  </w:num>
  <w:num w:numId="54" w16cid:durableId="421688732">
    <w:abstractNumId w:val="24"/>
  </w:num>
  <w:num w:numId="55" w16cid:durableId="661389841">
    <w:abstractNumId w:val="50"/>
  </w:num>
  <w:num w:numId="56" w16cid:durableId="984704632">
    <w:abstractNumId w:val="36"/>
  </w:num>
  <w:num w:numId="57" w16cid:durableId="86922080">
    <w:abstractNumId w:val="49"/>
  </w:num>
  <w:num w:numId="58" w16cid:durableId="52318639">
    <w:abstractNumId w:val="69"/>
  </w:num>
  <w:num w:numId="59" w16cid:durableId="518084704">
    <w:abstractNumId w:val="47"/>
  </w:num>
  <w:num w:numId="60" w16cid:durableId="1357273450">
    <w:abstractNumId w:val="20"/>
  </w:num>
  <w:num w:numId="61" w16cid:durableId="2117016440">
    <w:abstractNumId w:val="63"/>
  </w:num>
  <w:num w:numId="62" w16cid:durableId="151526157">
    <w:abstractNumId w:val="3"/>
  </w:num>
  <w:num w:numId="63" w16cid:durableId="261183413">
    <w:abstractNumId w:val="59"/>
  </w:num>
  <w:num w:numId="64" w16cid:durableId="711806706">
    <w:abstractNumId w:val="15"/>
  </w:num>
  <w:num w:numId="65" w16cid:durableId="29380162">
    <w:abstractNumId w:val="32"/>
  </w:num>
  <w:num w:numId="66" w16cid:durableId="1667397879">
    <w:abstractNumId w:val="8"/>
  </w:num>
  <w:num w:numId="67" w16cid:durableId="1993945423">
    <w:abstractNumId w:val="53"/>
  </w:num>
  <w:num w:numId="68" w16cid:durableId="252207095">
    <w:abstractNumId w:val="6"/>
  </w:num>
  <w:num w:numId="69" w16cid:durableId="1998654062">
    <w:abstractNumId w:val="52"/>
  </w:num>
  <w:num w:numId="70" w16cid:durableId="119343184">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8A9"/>
    <w:rsid w:val="000023E0"/>
    <w:rsid w:val="00010171"/>
    <w:rsid w:val="00032C36"/>
    <w:rsid w:val="00033B85"/>
    <w:rsid w:val="0004193E"/>
    <w:rsid w:val="00045F2A"/>
    <w:rsid w:val="00051E36"/>
    <w:rsid w:val="00063A1F"/>
    <w:rsid w:val="00072E77"/>
    <w:rsid w:val="00074102"/>
    <w:rsid w:val="000A30D2"/>
    <w:rsid w:val="000A3796"/>
    <w:rsid w:val="000A7F06"/>
    <w:rsid w:val="000B340A"/>
    <w:rsid w:val="000B6BCE"/>
    <w:rsid w:val="000C3895"/>
    <w:rsid w:val="000F2CCD"/>
    <w:rsid w:val="00104051"/>
    <w:rsid w:val="00105C28"/>
    <w:rsid w:val="00111C7F"/>
    <w:rsid w:val="0011481B"/>
    <w:rsid w:val="001203F4"/>
    <w:rsid w:val="00127DBF"/>
    <w:rsid w:val="00141D4D"/>
    <w:rsid w:val="00142BD8"/>
    <w:rsid w:val="00147C33"/>
    <w:rsid w:val="00150AF1"/>
    <w:rsid w:val="0015282B"/>
    <w:rsid w:val="001617B0"/>
    <w:rsid w:val="0016337A"/>
    <w:rsid w:val="00164EE0"/>
    <w:rsid w:val="00166B08"/>
    <w:rsid w:val="00173897"/>
    <w:rsid w:val="00176CE3"/>
    <w:rsid w:val="00181A62"/>
    <w:rsid w:val="00192B45"/>
    <w:rsid w:val="001947A9"/>
    <w:rsid w:val="001965E2"/>
    <w:rsid w:val="001A22DF"/>
    <w:rsid w:val="001A7B30"/>
    <w:rsid w:val="001B1831"/>
    <w:rsid w:val="001C2294"/>
    <w:rsid w:val="001D06D2"/>
    <w:rsid w:val="001D5437"/>
    <w:rsid w:val="001D6CE2"/>
    <w:rsid w:val="001F579E"/>
    <w:rsid w:val="001F6847"/>
    <w:rsid w:val="00201EB4"/>
    <w:rsid w:val="002208A2"/>
    <w:rsid w:val="00222B55"/>
    <w:rsid w:val="00233C91"/>
    <w:rsid w:val="00250AEC"/>
    <w:rsid w:val="00253952"/>
    <w:rsid w:val="002609BD"/>
    <w:rsid w:val="00267575"/>
    <w:rsid w:val="002830BD"/>
    <w:rsid w:val="00293E59"/>
    <w:rsid w:val="00294967"/>
    <w:rsid w:val="0029702F"/>
    <w:rsid w:val="002A2542"/>
    <w:rsid w:val="002A4DE6"/>
    <w:rsid w:val="002A4E76"/>
    <w:rsid w:val="002C0ACA"/>
    <w:rsid w:val="002C1DE4"/>
    <w:rsid w:val="002C2AE9"/>
    <w:rsid w:val="002E7932"/>
    <w:rsid w:val="002F1953"/>
    <w:rsid w:val="002F3587"/>
    <w:rsid w:val="0030342B"/>
    <w:rsid w:val="00324CD0"/>
    <w:rsid w:val="00331E78"/>
    <w:rsid w:val="003339D8"/>
    <w:rsid w:val="00336043"/>
    <w:rsid w:val="0034048F"/>
    <w:rsid w:val="00351E57"/>
    <w:rsid w:val="00361501"/>
    <w:rsid w:val="00373AA7"/>
    <w:rsid w:val="003912A4"/>
    <w:rsid w:val="00391A7E"/>
    <w:rsid w:val="00392C57"/>
    <w:rsid w:val="003A29A4"/>
    <w:rsid w:val="003B01EA"/>
    <w:rsid w:val="003B10A3"/>
    <w:rsid w:val="003C70E4"/>
    <w:rsid w:val="003F0521"/>
    <w:rsid w:val="00412C02"/>
    <w:rsid w:val="004226B2"/>
    <w:rsid w:val="00437AA4"/>
    <w:rsid w:val="00443B54"/>
    <w:rsid w:val="00452DE8"/>
    <w:rsid w:val="004533ED"/>
    <w:rsid w:val="00472F84"/>
    <w:rsid w:val="00480459"/>
    <w:rsid w:val="00493539"/>
    <w:rsid w:val="00496EB5"/>
    <w:rsid w:val="004B40AF"/>
    <w:rsid w:val="004B5153"/>
    <w:rsid w:val="004D0AAD"/>
    <w:rsid w:val="004D0F82"/>
    <w:rsid w:val="004E7424"/>
    <w:rsid w:val="0050328B"/>
    <w:rsid w:val="00513E75"/>
    <w:rsid w:val="0052042D"/>
    <w:rsid w:val="00521F8A"/>
    <w:rsid w:val="005278EE"/>
    <w:rsid w:val="00550A75"/>
    <w:rsid w:val="00555243"/>
    <w:rsid w:val="00563F74"/>
    <w:rsid w:val="005641FE"/>
    <w:rsid w:val="00580077"/>
    <w:rsid w:val="005813B7"/>
    <w:rsid w:val="00583EFD"/>
    <w:rsid w:val="005A6D4D"/>
    <w:rsid w:val="005B58B9"/>
    <w:rsid w:val="005C45D5"/>
    <w:rsid w:val="005D426A"/>
    <w:rsid w:val="005E797A"/>
    <w:rsid w:val="005F1F4E"/>
    <w:rsid w:val="00606AA0"/>
    <w:rsid w:val="006074DE"/>
    <w:rsid w:val="00613C97"/>
    <w:rsid w:val="00613F5A"/>
    <w:rsid w:val="00616AD2"/>
    <w:rsid w:val="00617771"/>
    <w:rsid w:val="00623712"/>
    <w:rsid w:val="006267A4"/>
    <w:rsid w:val="0063511A"/>
    <w:rsid w:val="00641CE2"/>
    <w:rsid w:val="00647843"/>
    <w:rsid w:val="00653698"/>
    <w:rsid w:val="0066228B"/>
    <w:rsid w:val="00671F45"/>
    <w:rsid w:val="006A16BE"/>
    <w:rsid w:val="006B44BC"/>
    <w:rsid w:val="006C5ADB"/>
    <w:rsid w:val="006C7039"/>
    <w:rsid w:val="006C7101"/>
    <w:rsid w:val="006D5515"/>
    <w:rsid w:val="006D5936"/>
    <w:rsid w:val="006E0E18"/>
    <w:rsid w:val="006E5CD2"/>
    <w:rsid w:val="006F5B12"/>
    <w:rsid w:val="006F5F0F"/>
    <w:rsid w:val="0070765A"/>
    <w:rsid w:val="0071202D"/>
    <w:rsid w:val="00714FBC"/>
    <w:rsid w:val="00730C3C"/>
    <w:rsid w:val="0073231A"/>
    <w:rsid w:val="00745F38"/>
    <w:rsid w:val="00746943"/>
    <w:rsid w:val="007555C5"/>
    <w:rsid w:val="00763CE9"/>
    <w:rsid w:val="007661AD"/>
    <w:rsid w:val="0078797C"/>
    <w:rsid w:val="007921B2"/>
    <w:rsid w:val="00794817"/>
    <w:rsid w:val="007971BB"/>
    <w:rsid w:val="007972E7"/>
    <w:rsid w:val="007A3FC6"/>
    <w:rsid w:val="007A5379"/>
    <w:rsid w:val="007B31D9"/>
    <w:rsid w:val="007B4DF5"/>
    <w:rsid w:val="007C010A"/>
    <w:rsid w:val="007C6198"/>
    <w:rsid w:val="007D29D9"/>
    <w:rsid w:val="007D66B6"/>
    <w:rsid w:val="007E1427"/>
    <w:rsid w:val="007E66EB"/>
    <w:rsid w:val="007F595B"/>
    <w:rsid w:val="00801096"/>
    <w:rsid w:val="00803248"/>
    <w:rsid w:val="00813791"/>
    <w:rsid w:val="00816FEE"/>
    <w:rsid w:val="0083385F"/>
    <w:rsid w:val="00845210"/>
    <w:rsid w:val="00850C40"/>
    <w:rsid w:val="00862ED0"/>
    <w:rsid w:val="008645E8"/>
    <w:rsid w:val="0087547F"/>
    <w:rsid w:val="00876677"/>
    <w:rsid w:val="00876DE5"/>
    <w:rsid w:val="00884B2A"/>
    <w:rsid w:val="00895D26"/>
    <w:rsid w:val="00897AE9"/>
    <w:rsid w:val="008C41F9"/>
    <w:rsid w:val="008D1DD1"/>
    <w:rsid w:val="008D6645"/>
    <w:rsid w:val="008E4920"/>
    <w:rsid w:val="008F6339"/>
    <w:rsid w:val="00901F97"/>
    <w:rsid w:val="009207D6"/>
    <w:rsid w:val="00921D97"/>
    <w:rsid w:val="00922568"/>
    <w:rsid w:val="0093448C"/>
    <w:rsid w:val="009469AF"/>
    <w:rsid w:val="00950048"/>
    <w:rsid w:val="00954395"/>
    <w:rsid w:val="00957C41"/>
    <w:rsid w:val="009630AA"/>
    <w:rsid w:val="00972482"/>
    <w:rsid w:val="0098661C"/>
    <w:rsid w:val="009A398B"/>
    <w:rsid w:val="009B1DBB"/>
    <w:rsid w:val="009B2DD9"/>
    <w:rsid w:val="009B5E61"/>
    <w:rsid w:val="009C150C"/>
    <w:rsid w:val="009C69A7"/>
    <w:rsid w:val="009D08E6"/>
    <w:rsid w:val="009D3F00"/>
    <w:rsid w:val="009E0F04"/>
    <w:rsid w:val="009F0B34"/>
    <w:rsid w:val="009F11CD"/>
    <w:rsid w:val="00A00D26"/>
    <w:rsid w:val="00A048BF"/>
    <w:rsid w:val="00A109D2"/>
    <w:rsid w:val="00A145E5"/>
    <w:rsid w:val="00A1553F"/>
    <w:rsid w:val="00A15620"/>
    <w:rsid w:val="00A22A20"/>
    <w:rsid w:val="00A43C78"/>
    <w:rsid w:val="00A44D51"/>
    <w:rsid w:val="00A45A1B"/>
    <w:rsid w:val="00A565FE"/>
    <w:rsid w:val="00A653D0"/>
    <w:rsid w:val="00A66BE1"/>
    <w:rsid w:val="00A745F9"/>
    <w:rsid w:val="00A801B0"/>
    <w:rsid w:val="00A867BA"/>
    <w:rsid w:val="00A91068"/>
    <w:rsid w:val="00A92DFA"/>
    <w:rsid w:val="00AA72A0"/>
    <w:rsid w:val="00AB2D50"/>
    <w:rsid w:val="00AB3DFE"/>
    <w:rsid w:val="00AB5C0A"/>
    <w:rsid w:val="00AC1FB5"/>
    <w:rsid w:val="00AC4B78"/>
    <w:rsid w:val="00AC586F"/>
    <w:rsid w:val="00AD0F98"/>
    <w:rsid w:val="00AD3CCD"/>
    <w:rsid w:val="00AE0ABC"/>
    <w:rsid w:val="00AE3EF6"/>
    <w:rsid w:val="00B04664"/>
    <w:rsid w:val="00B05DF6"/>
    <w:rsid w:val="00B11D95"/>
    <w:rsid w:val="00B14060"/>
    <w:rsid w:val="00B22AD3"/>
    <w:rsid w:val="00B26048"/>
    <w:rsid w:val="00B41CA3"/>
    <w:rsid w:val="00B56000"/>
    <w:rsid w:val="00B56172"/>
    <w:rsid w:val="00B80FC2"/>
    <w:rsid w:val="00B83B71"/>
    <w:rsid w:val="00B91AEF"/>
    <w:rsid w:val="00B92F94"/>
    <w:rsid w:val="00BA4B95"/>
    <w:rsid w:val="00BD2F9C"/>
    <w:rsid w:val="00C0569C"/>
    <w:rsid w:val="00C17502"/>
    <w:rsid w:val="00C1750C"/>
    <w:rsid w:val="00C24C56"/>
    <w:rsid w:val="00C35F47"/>
    <w:rsid w:val="00C37A17"/>
    <w:rsid w:val="00C43F03"/>
    <w:rsid w:val="00C5322A"/>
    <w:rsid w:val="00C60FC1"/>
    <w:rsid w:val="00C63D7C"/>
    <w:rsid w:val="00C676EE"/>
    <w:rsid w:val="00C730C4"/>
    <w:rsid w:val="00C73883"/>
    <w:rsid w:val="00C75A73"/>
    <w:rsid w:val="00C94B45"/>
    <w:rsid w:val="00C95371"/>
    <w:rsid w:val="00C95B8F"/>
    <w:rsid w:val="00CA653C"/>
    <w:rsid w:val="00CB01F0"/>
    <w:rsid w:val="00CB1408"/>
    <w:rsid w:val="00CD0A60"/>
    <w:rsid w:val="00CF03C9"/>
    <w:rsid w:val="00D005F0"/>
    <w:rsid w:val="00D0681F"/>
    <w:rsid w:val="00D073AE"/>
    <w:rsid w:val="00D07C10"/>
    <w:rsid w:val="00D14C53"/>
    <w:rsid w:val="00D1623D"/>
    <w:rsid w:val="00D20AA8"/>
    <w:rsid w:val="00D33A3A"/>
    <w:rsid w:val="00D4072F"/>
    <w:rsid w:val="00D53F2F"/>
    <w:rsid w:val="00D54013"/>
    <w:rsid w:val="00D547FA"/>
    <w:rsid w:val="00D54C86"/>
    <w:rsid w:val="00D55188"/>
    <w:rsid w:val="00D57A7D"/>
    <w:rsid w:val="00D86746"/>
    <w:rsid w:val="00D86D6E"/>
    <w:rsid w:val="00D9444D"/>
    <w:rsid w:val="00DA1D2E"/>
    <w:rsid w:val="00DA2A4D"/>
    <w:rsid w:val="00DB1ADC"/>
    <w:rsid w:val="00DB4205"/>
    <w:rsid w:val="00DB42B7"/>
    <w:rsid w:val="00DC357D"/>
    <w:rsid w:val="00DC7E8D"/>
    <w:rsid w:val="00DD3A2F"/>
    <w:rsid w:val="00DE3FFF"/>
    <w:rsid w:val="00DE7BF5"/>
    <w:rsid w:val="00DF469A"/>
    <w:rsid w:val="00DF48AB"/>
    <w:rsid w:val="00DF689E"/>
    <w:rsid w:val="00E042E4"/>
    <w:rsid w:val="00E267E4"/>
    <w:rsid w:val="00E305C2"/>
    <w:rsid w:val="00E42249"/>
    <w:rsid w:val="00E531B8"/>
    <w:rsid w:val="00E604C2"/>
    <w:rsid w:val="00E60A4B"/>
    <w:rsid w:val="00E65F6F"/>
    <w:rsid w:val="00E72AE9"/>
    <w:rsid w:val="00E72D64"/>
    <w:rsid w:val="00E747B5"/>
    <w:rsid w:val="00E76077"/>
    <w:rsid w:val="00E7619C"/>
    <w:rsid w:val="00E77D3C"/>
    <w:rsid w:val="00E92873"/>
    <w:rsid w:val="00E95AF8"/>
    <w:rsid w:val="00E96521"/>
    <w:rsid w:val="00E9680E"/>
    <w:rsid w:val="00EA0263"/>
    <w:rsid w:val="00EA2CA1"/>
    <w:rsid w:val="00EA7103"/>
    <w:rsid w:val="00EB78B7"/>
    <w:rsid w:val="00EC11E9"/>
    <w:rsid w:val="00EC2213"/>
    <w:rsid w:val="00EC64F1"/>
    <w:rsid w:val="00ED269D"/>
    <w:rsid w:val="00ED4FEB"/>
    <w:rsid w:val="00EE32CF"/>
    <w:rsid w:val="00EF4166"/>
    <w:rsid w:val="00EF4220"/>
    <w:rsid w:val="00F01BA8"/>
    <w:rsid w:val="00F01EF3"/>
    <w:rsid w:val="00F178A9"/>
    <w:rsid w:val="00F24C35"/>
    <w:rsid w:val="00F31353"/>
    <w:rsid w:val="00F33DA1"/>
    <w:rsid w:val="00F41AAD"/>
    <w:rsid w:val="00F41CD0"/>
    <w:rsid w:val="00F431B2"/>
    <w:rsid w:val="00F43C28"/>
    <w:rsid w:val="00F520D1"/>
    <w:rsid w:val="00F61E51"/>
    <w:rsid w:val="00F94A45"/>
    <w:rsid w:val="00FA7CB9"/>
    <w:rsid w:val="00FB2B19"/>
    <w:rsid w:val="00FB3834"/>
    <w:rsid w:val="00FC092D"/>
    <w:rsid w:val="00FC4293"/>
    <w:rsid w:val="00FD1BE1"/>
    <w:rsid w:val="00FD1EF4"/>
    <w:rsid w:val="00FD229C"/>
    <w:rsid w:val="00FD495F"/>
    <w:rsid w:val="00FE5CC4"/>
    <w:rsid w:val="00FF69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06756"/>
  <w15:docId w15:val="{D21F6363-DDEA-4FCE-83B2-0D2C80BB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character" w:customStyle="1" w:styleId="Nierozpoznanawzmianka1">
    <w:name w:val="Nierozpoznana wzmianka1"/>
    <w:basedOn w:val="Domylnaczcionkaakapitu"/>
    <w:uiPriority w:val="99"/>
    <w:semiHidden/>
    <w:unhideWhenUsed/>
    <w:rsid w:val="00DC357D"/>
    <w:rPr>
      <w:color w:val="605E5C"/>
      <w:shd w:val="clear" w:color="auto" w:fill="E1DFDD"/>
    </w:rPr>
  </w:style>
  <w:style w:type="paragraph" w:styleId="Bezodstpw">
    <w:name w:val="No Spacing"/>
    <w:uiPriority w:val="1"/>
    <w:qFormat/>
    <w:rsid w:val="00876677"/>
    <w:pPr>
      <w:spacing w:after="0" w:line="240" w:lineRule="auto"/>
    </w:pPr>
  </w:style>
  <w:style w:type="character" w:styleId="Nierozpoznanawzmianka">
    <w:name w:val="Unresolved Mention"/>
    <w:basedOn w:val="Domylnaczcionkaakapitu"/>
    <w:uiPriority w:val="99"/>
    <w:semiHidden/>
    <w:unhideWhenUsed/>
    <w:rsid w:val="00BA4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2581">
      <w:bodyDiv w:val="1"/>
      <w:marLeft w:val="0"/>
      <w:marRight w:val="0"/>
      <w:marTop w:val="0"/>
      <w:marBottom w:val="0"/>
      <w:divBdr>
        <w:top w:val="none" w:sz="0" w:space="0" w:color="auto"/>
        <w:left w:val="none" w:sz="0" w:space="0" w:color="auto"/>
        <w:bottom w:val="none" w:sz="0" w:space="0" w:color="auto"/>
        <w:right w:val="none" w:sz="0" w:space="0" w:color="auto"/>
      </w:divBdr>
    </w:div>
    <w:div w:id="408312279">
      <w:bodyDiv w:val="1"/>
      <w:marLeft w:val="0"/>
      <w:marRight w:val="0"/>
      <w:marTop w:val="0"/>
      <w:marBottom w:val="0"/>
      <w:divBdr>
        <w:top w:val="none" w:sz="0" w:space="0" w:color="auto"/>
        <w:left w:val="none" w:sz="0" w:space="0" w:color="auto"/>
        <w:bottom w:val="none" w:sz="0" w:space="0" w:color="auto"/>
        <w:right w:val="none" w:sz="0" w:space="0" w:color="auto"/>
      </w:divBdr>
    </w:div>
    <w:div w:id="472791682">
      <w:bodyDiv w:val="1"/>
      <w:marLeft w:val="0"/>
      <w:marRight w:val="0"/>
      <w:marTop w:val="0"/>
      <w:marBottom w:val="0"/>
      <w:divBdr>
        <w:top w:val="none" w:sz="0" w:space="0" w:color="auto"/>
        <w:left w:val="none" w:sz="0" w:space="0" w:color="auto"/>
        <w:bottom w:val="none" w:sz="0" w:space="0" w:color="auto"/>
        <w:right w:val="none" w:sz="0" w:space="0" w:color="auto"/>
      </w:divBdr>
    </w:div>
    <w:div w:id="2026710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pl/web/rolnictwo/wytyczne3"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pue.arimr.gov.pl/pl/strona-glowna"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qc3L3XDN0WBQA0IgJ7QIxoARr1Q==">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K4BQoKdGV4dC9wbGFpbh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KkUKDFBhd2XFgiBSb2Rhaxo1Ly9zc2wuZ3N0YXRpYy5jb20vZG9jcy9jb21tb24vYmx1ZV9zaWxob3VldHRlOTYtMC5wbmcwh4i/maIyOIeIv5miMnJHCgxQYXdlxYIgUm9kYWsaNwo1Ly9zc2wuZ3N0YXRpYy5jb20vZG9jcy9jb21tb24vYmx1ZV9zaWxob3VldHRlOTYtMC5wbmd4AIgBAZoBBggAEAAYAKoB2QE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mYKBkFub25pbRo1Ly9zc2wuZ3N0YXRpYy5jb20vZG9jcy9jb21tb24vYmx1ZV9zaWxob3VldHRlOTYtMC5wbmciH0FOT05ZTU9VU18xMDUyNTA1MDYwOTc5Nzk3NTM5NjgoATgBSAEwv5ae+aAyOIeIv5miMkLNFAoLQUFBQlZuNnE4VlESC0FBQUJWbnlZVjRzGqsGCgl0ZXh0L2h0bWw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Y2iAEBmgEGCAAQABgAsAEAuAEBGK2skbKcMiCtrJGynDIwAEI3c3VnZ2VzdElkSW1wb3J0NzBlNmE2NTMtMmY3Yi00NTlmLTgxNzUtNjIwNmJlYjVkM2UxXzQ2NiK2AwoLQUFBQlU2SkpoYVES3QIKC0FBQUJVNkpKaGFREgtBQUFCVTZKSmhhUR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EziAEBmgEGCAAQABgAsAEAuAEBGK6skbKcMiCurJGynDIwAEI3c3VnZ2VzdElkSW1wb3J0NzBlNmE2NTMtMmY3Yi00NTlmLTgxNzUtNjIwNmJlYjVkM2UxXzQxMyK0AwoLQUFBQlU2SkpoWG8S2wIKC0FBQUJVNkpKaFhvEgtBQUFCVTZKSmhYbx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NzBlNmE2NTMtMmY3Yi00NTlmLTgxNzUtNjIwNmJlYjVkM2UxXzGIAQGaAQYIABAAGACwAQC4AQEYoOnG9psyIKDpxvabMjAAQjVzdWdnZXN0SWRJbXBvcnQ3MGU2YTY1My0yZjdiLTQ1OWYtODE3NS02MjA2YmViNWQzZTFfMSK0AwoLQUFBQlU2SkpoWFkS2wIKC0FBQUJVNkpKaFhZEgtBQUFCVTZKSmhYW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Q3MGU2YTY1My0yZjdiLTQ1OWYtODE3NS02MjA2YmViNWQzZTFfNTE4iAEBmgEGCAAQABgAsAEAuAEBGICrku+bMiCAq5LvmzIwAEI3c3VnZ2VzdElkSW1wb3J0NzBlNmE2NTMtMmY3Yi00NTlmLTgxNzUtNjIwNmJlYjVkM2UxXzUxOCK0AwoLQUFBQlU2SkpoWEUS2wIKC0FBQUJVNkpKaFhFEgtBQUFCVTZKSmhYR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DcwZTZhNjUzLTJmN2ItNDU5Zi04MTc1LTYyMDZiZWI1ZDNlMV82M4gBAZoBBggAEAAYALABALgBARjg2fjumzIg4Nn47psyMABCNnN1Z2dlc3RJZEltcG9ydDcwZTZhNjUzLTJmN2ItNDU5Zi04MTc1LTYyMDZiZWI1ZDNlMV82MyK8AwoLQUFBQlU2SkpoYTAS4wIKC0FBQUJVNkpKaGEwEgtBQUFCVTZKSmhh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GIAQGaAQYIABAAGACwAQC4AQEYwJzynZwyIMCc8p2cMjAAQjdzdWdnZXN0SWRJbXBvcnQ3MGU2YTY1My0yZjdiLTQ1OWYtODE3NS02MjA2YmViNWQzZTFfMjUxIrQDCgtBQUFCVTZKSmhWQRLbAgoLQUFBQlU2SkpoVkESC0FBQUJVNkpKaFZB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zN4gBAZoBBggAEAAYALABALgBARisrJGynDIgrKyRspwyMABCN3N1Z2dlc3RJZEltcG9ydDcwZTZhNjUzLTJmN2ItNDU5Zi04MTc1LTYyMDZiZWI1ZDNlMV80MzciugMKC0FBQUJVNkpKaFRzEuICCgtBQUFCVTZKSmhUcxILQUFBQlU2SkpoVHM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NzBlNmE2NTMtMmY3Yi00NTlmLTgxNzUtNjIwNmJlYjVkM2UxXzYyiAEBmgEGCAAQABgAsAEAuAEBGKCDgO+bMiCgg4DvmzIwAEI2c3VnZ2VzdElkSW1wb3J0NzBlNmE2NTMtMmY3Yi00NTlmLTgxNzUtNjIwNmJlYjVkM2UxXzYyIrgDCgtBQUFCVTZKSmhVWRLfAgoLQUFBQlU2SkpoVVkSC0FBQUJVNkpKaFVZ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DcwZTZhNjUzLTJmN2ItNDU5Zi04MTc1LTYyMDZiZWI1ZDNlMV8yOIgBAZoBBggAEAAYALABALgBARjgpbPvmzIg4KWz75syMABCNnN1Z2dlc3RJZEltcG9ydDcwZTZhNjUzLTJmN2ItNDU5Zi04MTc1LTYyMDZiZWI1ZDNlMV8yOCK0AwoLQUFBQlU2SkpoWmsS2wIKC0FBQUJVNkpKaFprEgtBQUFCVTZKSmhaax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zCIAQGaAQYIABAAGACwAQC4AQEYwJzynZwyIMCc8p2cMjAAQjdzdWdnZXN0SWRJbXBvcnQ3MGU2YTY1My0yZjdiLTQ1OWYtODE3NS02MjA2YmViNWQzZTFfMjcwIrgDCgtBQUFCVTZKSmhaVRLfAgoLQUFBQlU2SkpoWlUSC0FBQUJVNkpKaFpV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Q3MGU2YTY1My0yZjdiLTQ1OWYtODE3NS02MjA2YmViNWQzZTFfNDkziAEBmgEGCAAQABgAsAEAuAEBGOCTsPKbMiDgk7DymzIwAEI3c3VnZ2VzdElkSW1wb3J0NzBlNmE2NTMtMmY3Yi00NTlmLTgxNzUtNjIwNmJlYjVkM2UxXzQ5MyK8AwoLQUFBQlU2SkpoWXcS4wIKC0FBQUJVNkpKaFl3EgtBQUFCVTZKSmhZdx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E5iAEBmgEGCAAQABgAsAEAuAEBGKC9sJ6cMiCgvbCenDIwAEI3c3VnZ2VzdElkSW1wb3J0NzBlNmE2NTMtMmY3Yi00NTlmLTgxNzUtNjIwNmJlYjVkM2UxXzExOSK0AwoLQUFBQlU2SkpoWlkS2wIKC0FBQUJVNkpKaFpZEgtBQUFCVTZKSmhaW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wiAEBmgEGCAAQABgAsAEAuAEBGK6skbKcMiCurJGynDIwAEI3c3VnZ2VzdElkSW1wb3J0NzBlNmE2NTMtMmY3Yi00NTlmLTgxNzUtNjIwNmJlYjVkM2UxXzM2MCK8AwoLQUFBQlU2SkpoUlkS4wIKC0FBQUJVNkpKaFJZEgtBQUFCVTZKSmhSWR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0N4gBAZoBBggAEAAYALABALgBARivrJGynDIgr6yRspwyMABCN3N1Z2dlc3RJZEltcG9ydDcwZTZhNjUzLTJmN2ItNDU5Zi04MTc1LTYyMDZiZWI1ZDNlMV8zNDcixAMKC0FBQUJVNkpKaFpJEusCCgtBQUFCVTZKSmhaSRILQUFBQlU2SkpoWk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Q3MGU2YTY1My0yZjdiLTQ1OWYtODE3NS02MjA2YmViNWQzZTFfNTExiAEBmgEGCAAQABgAsAEAuAEBGOCM3PKbMiDgjNzymzIwAEI3c3VnZ2VzdElkSW1wb3J0NzBlNmE2NTMtMmY3Yi00NTlmLTgxNzUtNjIwNmJlYjVkM2UxXzUxMSK0AwoLQUFBQlU2SkpoUkES2wIKC0FBQUJVNkpKaFJBEgtBQUFCVTZKSmhSQR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Q3MGU2YTY1My0yZjdiLTQ1OWYtODE3NS02MjA2YmViNWQzZTFfNIgBAZoBBggAEAAYALABALgBARivrJGynDIgr6yRspwyMABCNXN1Z2dlc3RJZEltcG9ydDcwZTZhNjUzLTJmN2ItNDU5Zi04MTc1LTYyMDZiZWI1ZDNlMV80IrQDCgtBQUFCVTZKSmhaURLbAgoLQUFBQlU2SkpoWlESC0FBQUJVNkpKaFpR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DcwZTZhNjUzLTJmN2ItNDU5Zi04MTc1LTYyMDZiZWI1ZDNlMV8zOIgBAZoBBggAEAAYALABALgBARjgpbPvmzIg4KWz75syMABCNnN1Z2dlc3RJZEltcG9ydDcwZTZhNjUzLTJmN2ItNDU5Zi04MTc1LTYyMDZiZWI1ZDNlMV8zOCK0AwoLQUFBQlU2SkpoYkES2wIKC0FBQUJVNkpKaGJBEgtBQUFCVTZKSmhiQ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I0N4gBAZoBBggAEAAYALABALgBARivrJGynDIgr6yRspwyMABCN3N1Z2dlc3RJZEltcG9ydDcwZTZhNjUzLTJmN2ItNDU5Zi04MTc1LTYyMDZiZWI1ZDNlMV8yNDci3AQKC0FBQUJVNkpKaFh3EoMECgtBQUFCVTZKSmhYdxILQUFBQlU2SkpoWHc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DcwZTZhNjUzLTJmN2ItNDU5Zi04MTc1LTYyMDZiZWI1ZDNlMV80ODSIAQGaAQYIABAAGACwAQC4AQEYgJK78psyIICSu/KbMjAAQjdzdWdnZXN0SWRJbXBvcnQ3MGU2YTY1My0yZjdiLTQ1OWYtODE3NS02MjA2YmViNWQzZTFfNDg0IrgDCgtBQUFCVTZKSmhhYxLfAgoLQUFBQlU2SkpoYWMSC0FBQUJVNkpKaGFj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IwiAEBmgEGCAAQABgAsAEAuAEBGK6skbKcMiCurJGynDIwAEI3c3VnZ2VzdElkSW1wb3J0NzBlNmE2NTMtMmY3Yi00NTlmLTgxNzUtNjIwNmJlYjVkM2UxXzQyMDIIaC5namRneHMyCWguMzBqMHpsbDIJaC4xZm9iOXRlMgloLjN6bnlzaDcyCWguMmV0OTJwMDIIaC50eWpjd3QyCmlkLjNkeTZ2a20yCmlk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lcf76f155ced4ddcb4097134ff3c332f xmlns="4c01440d-7eb3-43a7-ba07-e5b043efd0a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5C9E38-31BA-4FF4-8029-907148260D0F}">
  <ds:schemaRefs>
    <ds:schemaRef ds:uri="http://schemas.microsoft.com/sharepoint/v3/contenttype/forms"/>
  </ds:schemaRefs>
</ds:datastoreItem>
</file>

<file path=customXml/itemProps3.xml><?xml version="1.0" encoding="utf-8"?>
<ds:datastoreItem xmlns:ds="http://schemas.openxmlformats.org/officeDocument/2006/customXml" ds:itemID="{E74C8C8B-1C92-4FB3-8CA2-7DC7D9F8AFFA}">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9AFCB449-FC3E-41A4-A895-5268E40F4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EBEF1-7EF9-4C28-ADB4-34520889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9412</Words>
  <Characters>56475</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ARiMR</dc:creator>
  <cp:keywords/>
  <dc:description/>
  <cp:lastModifiedBy>Kinga Lewandowska</cp:lastModifiedBy>
  <cp:revision>4</cp:revision>
  <cp:lastPrinted>2025-04-10T07:19:00Z</cp:lastPrinted>
  <dcterms:created xsi:type="dcterms:W3CDTF">2025-04-11T08:44:00Z</dcterms:created>
  <dcterms:modified xsi:type="dcterms:W3CDTF">2025-04-15T07:19:00Z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