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DA41" w14:textId="472C003B" w:rsidR="00803113" w:rsidRDefault="00803113" w:rsidP="00E54978">
      <w:pPr>
        <w:pStyle w:val="Nagwek2"/>
        <w:jc w:val="center"/>
        <w:rPr>
          <w:rFonts w:eastAsia="Times New Roman"/>
          <w:b/>
          <w:color w:val="F7CAAC" w:themeColor="accent2" w:themeTint="66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54978">
        <w:rPr>
          <w:rFonts w:eastAsia="Times New Roman"/>
          <w:b/>
          <w:color w:val="F7CAAC" w:themeColor="accent2" w:themeTint="66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Rekrutacja do Gminnego Żłobka „Kraina Montessori” w Poświętnem</w:t>
      </w:r>
      <w:r w:rsidR="00E54978">
        <w:rPr>
          <w:rFonts w:eastAsia="Times New Roman"/>
          <w:b/>
          <w:color w:val="F7CAAC" w:themeColor="accent2" w:themeTint="66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2023/2024</w:t>
      </w:r>
    </w:p>
    <w:p w14:paraId="7E11AC53" w14:textId="77777777" w:rsidR="00E54978" w:rsidRPr="00E54978" w:rsidRDefault="00E54978" w:rsidP="00E54978">
      <w:pPr>
        <w:rPr>
          <w:lang w:eastAsia="pl-PL"/>
        </w:rPr>
      </w:pPr>
    </w:p>
    <w:p w14:paraId="3267C482" w14:textId="27BA99E3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 xml:space="preserve">Postępowanie rekrutacyjne do </w:t>
      </w:r>
      <w:r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Gminnego Żłobka w Poświętnem</w:t>
      </w:r>
    </w:p>
    <w:p w14:paraId="51EA8CD0" w14:textId="4F7DA27E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Rodzice/opiekunowie prawni dziecka, które aktualnie korzysta z  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opieki w żłobku, 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składają na kolejny rok szkolny </w:t>
      </w: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 xml:space="preserve">Deklarację o kontynuowaniu 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w terminie od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28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lutego do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09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marca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2023 roku. Dzieci te mają ustawowo zagwarantowane miejsce i tym samym nie muszą brać udziału w rekrutacji.</w:t>
      </w:r>
    </w:p>
    <w:p w14:paraId="2E28DC62" w14:textId="77777777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UWAGA! Niezłożenia deklaracji skutkuje koniecznością wzięcia udziału w postepowaniu rekrutacyjnym.</w:t>
      </w:r>
    </w:p>
    <w:p w14:paraId="2BAF35D2" w14:textId="77777777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Harmonogram postępowania rekrutacyjnego na rok szkolny 2023/2024</w:t>
      </w:r>
    </w:p>
    <w:p w14:paraId="3D294BC5" w14:textId="37FD252E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1.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Złożenie przez rodziców/opiekunów prawnych deklaracji o kontynuowaniu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opieki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28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lutego 2023 r. do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09 marca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2023 r.</w:t>
      </w:r>
    </w:p>
    <w:p w14:paraId="744C8AEC" w14:textId="4456941F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2.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Złożenie wniosku o przyjęcie do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Gminnego Żłobka 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wraz z dokumentami potwierdzającymi spełnienie przez kandydata warunków i kryteriów branych pod uwagę w postępowaniu rekrutacyjnym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od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15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marca 2023 r. do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29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marca 2023 r.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</w:t>
      </w:r>
    </w:p>
    <w:p w14:paraId="377A6F14" w14:textId="2037FDAA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3.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Podanie do publicznej wiadomości listy kandydatów zakwalifikowanych i kandydatów niezakwalifikowanych *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5 kwietnia 2023 r. do godz. 12.00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.   </w:t>
      </w:r>
    </w:p>
    <w:p w14:paraId="6F04291B" w14:textId="4BCB3F5F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4.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Potwierdzenie przez rodziców/opiekunów prawnych kandydata woli przyjęcia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i podpisanie umowy 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od 5 kwietnia 2023 r.  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do 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1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2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kwietnia 2023 r. </w:t>
      </w:r>
    </w:p>
    <w:p w14:paraId="0DA9DEA8" w14:textId="2185044A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5.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Podanie do publicznej wiadomości listy kandydatów przyjętych i kandydatów nieprzyjętych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18 kwietnia 2023 r. </w:t>
      </w:r>
    </w:p>
    <w:p w14:paraId="1ED7522B" w14:textId="77777777" w:rsidR="004E78FE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 xml:space="preserve">*UWAGA! Niepotwierdzenie woli </w:t>
      </w:r>
      <w:r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 xml:space="preserve"> i nie podpisanie umowy </w:t>
      </w: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w powyższych terminach jest równoznaczne z rezygnacją z miejsca w danej placówce i będzie skutkować skreśleniem z listy kandydatów zakwalifikowanych.</w:t>
      </w:r>
    </w:p>
    <w:p w14:paraId="5CC65AC3" w14:textId="30288DDE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Wypełnianie wniosku</w:t>
      </w:r>
    </w:p>
    <w:p w14:paraId="6034168F" w14:textId="38406E42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Wniosek o przyjęcie kandydata należy wypełnić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i złożyć osobiście w siedzibie Gminnego Żłobka w Po</w:t>
      </w:r>
      <w:r w:rsidR="006F51D0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ś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więtnem. </w:t>
      </w:r>
    </w:p>
    <w:p w14:paraId="495266AE" w14:textId="77777777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Kryteria rekrutacyjne oraz (dokumenty niezbędne do potwierdzenia spełniania kryteriów)</w:t>
      </w:r>
    </w:p>
    <w:p w14:paraId="793A0F47" w14:textId="713A1019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Do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Gminnego Żłobka w Poświętnem 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przyjmuje się kandydatów zamieszkałych na obszarze Gminy </w:t>
      </w:r>
      <w:r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Poświętne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.</w:t>
      </w:r>
    </w:p>
    <w:p w14:paraId="4369107A" w14:textId="77777777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W przypadku większej liczby kandydatów niż wolnych miejsc, na pierwszym etapie postępowania rekrutacyjnego są brane pod uwagę łącznie następujące kryteria:</w:t>
      </w:r>
    </w:p>
    <w:p w14:paraId="30A9F190" w14:textId="77777777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1) wielodzietność rodziny kandydata (oświadczenie rodzica);</w:t>
      </w:r>
    </w:p>
    <w:p w14:paraId="02A4E19B" w14:textId="77777777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2) niepełnosprawność kandydata 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niepełnosprawnych;</w:t>
      </w:r>
    </w:p>
    <w:p w14:paraId="0A6FA4F2" w14:textId="77777777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3) niepełnosprawność jednego z rodziców kandydata 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niepełnosprawnych;</w:t>
      </w:r>
    </w:p>
    <w:p w14:paraId="78177CC7" w14:textId="77777777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4) niepełnosprawność obojga rodziców kandydata 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;</w:t>
      </w:r>
    </w:p>
    <w:p w14:paraId="381ADD37" w14:textId="5B887E80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5) niepełnosprawność rodzeństwa kandydata 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niepełnosprawnych;</w:t>
      </w:r>
    </w:p>
    <w:p w14:paraId="79A54624" w14:textId="77777777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6) samotne wychowywanie kandydata w rodzinie (prawomocny wyrok sądu rodzinnego orzekający rozwód lub separację lub akt zgonu oraz oświadczenie o samotnym wychowywaniu dziecka oraz niewychowywaniu żadnego dziecka wspólnie z jego rodzicem);</w:t>
      </w:r>
    </w:p>
    <w:p w14:paraId="5480D800" w14:textId="77777777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7) objęcie kandydata pieczą zastępczą (dokument poświadczający objęcie dziecka pieczą zastępczą zgodnie z ustawą z dnia 9 czerwca 2011 r. o wspieraniu rodziny i systemie pieczy zastępczej.</w:t>
      </w:r>
    </w:p>
    <w:p w14:paraId="6DEB5AD4" w14:textId="6EEB6CD8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Za każde z wyżej wymienionych kryteriów można uzyskać po </w:t>
      </w:r>
      <w:r w:rsidR="004E78FE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25</w:t>
      </w: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punktów.</w:t>
      </w:r>
    </w:p>
    <w:p w14:paraId="79086741" w14:textId="77777777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Zgodnie z ustawą z dnia 14 grudnia 2016 r. Prawo oświatowe (Dz. U. z 2021 r. poz. 1082 z </w:t>
      </w:r>
      <w:proofErr w:type="spellStart"/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poźn</w:t>
      </w:r>
      <w:proofErr w:type="spellEnd"/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. zm.):</w:t>
      </w:r>
    </w:p>
    <w:p w14:paraId="526E2CB6" w14:textId="17C7B1F0" w:rsidR="00803113" w:rsidRPr="00803113" w:rsidRDefault="00803113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*wielodzietność rodziny – należy przez to rozumieć rodzinę wychowującą troje i więcej dziec</w:t>
      </w:r>
      <w:r w:rsidR="004E78FE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i.</w:t>
      </w:r>
    </w:p>
    <w:p w14:paraId="2E3D1C4D" w14:textId="5BD7571F" w:rsidR="006F51D0" w:rsidRDefault="00803113" w:rsidP="00803113">
      <w:pPr>
        <w:shd w:val="clear" w:color="auto" w:fill="FFFFFF"/>
        <w:spacing w:after="240" w:line="240" w:lineRule="auto"/>
        <w:rPr>
          <w:rFonts w:ascii="Open Sans" w:hAnsi="Open Sans" w:cs="Open Sans"/>
          <w:color w:val="777777"/>
          <w:sz w:val="20"/>
          <w:szCs w:val="20"/>
          <w:shd w:val="clear" w:color="auto" w:fill="FFFFFF"/>
        </w:rPr>
      </w:pPr>
      <w:r w:rsidRPr="00803113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**samotne wychowywanie dziecka – należy przez to rozumieć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4E78FE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.</w:t>
      </w:r>
    </w:p>
    <w:p w14:paraId="4D27149C" w14:textId="570153F7" w:rsidR="006F51D0" w:rsidRPr="00934455" w:rsidRDefault="006F51D0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b/>
          <w:bCs/>
          <w:color w:val="7F7F7F" w:themeColor="text1" w:themeTint="80"/>
          <w:sz w:val="20"/>
          <w:szCs w:val="20"/>
          <w:lang w:eastAsia="pl-PL"/>
        </w:rPr>
      </w:pPr>
      <w:r w:rsidRPr="004E78FE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shd w:val="clear" w:color="auto" w:fill="FFFFFF"/>
        </w:rPr>
        <w:t xml:space="preserve">W przypadku równorzędnych wyników uzyskanych na pierwszym etapie postępowania rekrutacyjnego dodatkowo są brane pod uwagę </w:t>
      </w:r>
      <w:r w:rsidRPr="00934455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shd w:val="clear" w:color="auto" w:fill="FFFFFF"/>
        </w:rPr>
        <w:t xml:space="preserve">kryteria określone </w:t>
      </w:r>
      <w:r w:rsidR="00934455" w:rsidRPr="00934455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shd w:val="clear" w:color="auto" w:fill="FFFFFF"/>
        </w:rPr>
        <w:t>na podstawie zarządzeni</w:t>
      </w:r>
      <w:r w:rsidR="00934455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shd w:val="clear" w:color="auto" w:fill="FFFFFF"/>
        </w:rPr>
        <w:t>a</w:t>
      </w:r>
      <w:r w:rsidR="00934455" w:rsidRPr="00934455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shd w:val="clear" w:color="auto" w:fill="FFFFFF"/>
        </w:rPr>
        <w:t xml:space="preserve"> Dyrektora </w:t>
      </w:r>
      <w:r w:rsidRPr="00934455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shd w:val="clear" w:color="auto" w:fill="FFFFFF"/>
        </w:rPr>
        <w:t>:</w:t>
      </w:r>
    </w:p>
    <w:p w14:paraId="0D06FA89" w14:textId="3C541966" w:rsidR="006F51D0" w:rsidRPr="00934455" w:rsidRDefault="006F51D0" w:rsidP="006F51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</w:pPr>
      <w:r w:rsidRPr="00934455"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  <w:t>dziecko, którego rodzice/opiekunowie prawni mieszkają w Gminie Poświętnem- 5 pkt:</w:t>
      </w:r>
    </w:p>
    <w:p w14:paraId="08A96483" w14:textId="75FB3100" w:rsidR="006F51D0" w:rsidRPr="00934455" w:rsidRDefault="006F51D0" w:rsidP="006F51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</w:pPr>
      <w:r w:rsidRPr="00934455"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  <w:t xml:space="preserve">dziecko, którego oboje rodzice/opiekunowie prawni pracują, wykonują pracę na podstawie umowy cywilnoprawnej, uczą się w trybie dziennym, prowadzą gospodarstwo rolne lub działalność gospodarczą (zaświadczenie pracodawcy o zatrudnieniu albo zaświadczenie o wykonywaniu pracy na podstawie umowy </w:t>
      </w:r>
      <w:proofErr w:type="spellStart"/>
      <w:r w:rsidRPr="00934455"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  <w:t>cywilno</w:t>
      </w:r>
      <w:proofErr w:type="spellEnd"/>
      <w:r w:rsidRPr="00934455"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  <w:t xml:space="preserve"> – prawnej, oświadczenie o prowadzeniu gospodarstwa rolnego, wydruk ze strony internetowej Centralnej Ewidencji i Informacji o Działalności Gospodarczej albo informacja z Krajowego Rejestru Sądowego, zaświadczenie ze szkoły/uczelni potwierdzające naukę w trybie dziennym) – 1</w:t>
      </w:r>
      <w:r w:rsidR="004E78FE" w:rsidRPr="00934455"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  <w:t>5</w:t>
      </w:r>
      <w:r w:rsidRPr="00934455"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  <w:t xml:space="preserve"> pkt;</w:t>
      </w:r>
    </w:p>
    <w:p w14:paraId="6581B1E8" w14:textId="4093CAF4" w:rsidR="006F51D0" w:rsidRPr="00934455" w:rsidRDefault="006F51D0" w:rsidP="006F51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</w:pPr>
      <w:r w:rsidRPr="00934455"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  <w:t>rodzeństwo kandydata uczęszcza do żłobka  (potwierdza na wniosku dyrektor żłobka) – 10 pkt;</w:t>
      </w:r>
    </w:p>
    <w:p w14:paraId="00DDD985" w14:textId="08DF137A" w:rsidR="004E78FE" w:rsidRPr="00934455" w:rsidRDefault="004E78FE" w:rsidP="006F51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</w:pPr>
      <w:r w:rsidRPr="00934455"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  <w:t xml:space="preserve">Data wpływu złożenia wniosku – 5 pkt. (dotyczy wniosków złożonych w okresie  24.02.2022 r. </w:t>
      </w:r>
      <w:r w:rsidR="00E54978" w:rsidRPr="00934455"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  <w:t>–</w:t>
      </w:r>
      <w:r w:rsidRPr="00934455"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  <w:t xml:space="preserve"> </w:t>
      </w:r>
      <w:r w:rsidR="00E54978" w:rsidRPr="00934455"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  <w:t>30.01.2023 r.).</w:t>
      </w:r>
    </w:p>
    <w:p w14:paraId="72E6B2F8" w14:textId="77777777" w:rsidR="006F51D0" w:rsidRPr="00934455" w:rsidRDefault="006F51D0" w:rsidP="006F51D0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7F7F7F" w:themeColor="text1" w:themeTint="80"/>
          <w:sz w:val="20"/>
          <w:szCs w:val="20"/>
          <w:lang w:eastAsia="pl-PL"/>
        </w:rPr>
      </w:pPr>
    </w:p>
    <w:p w14:paraId="0F97A753" w14:textId="77777777" w:rsidR="006F51D0" w:rsidRPr="006F51D0" w:rsidRDefault="006F51D0" w:rsidP="006F51D0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6F51D0">
        <w:rPr>
          <w:rFonts w:ascii="inherit" w:eastAsia="Times New Roman" w:hAnsi="inherit" w:cs="Open Sans"/>
          <w:b/>
          <w:bCs/>
          <w:color w:val="777777"/>
          <w:sz w:val="20"/>
          <w:szCs w:val="20"/>
          <w:lang w:eastAsia="pl-PL"/>
        </w:rPr>
        <w:t>Procedura odwoławcza</w:t>
      </w:r>
    </w:p>
    <w:p w14:paraId="47FAC8DC" w14:textId="2572654C" w:rsidR="006F51D0" w:rsidRPr="006F51D0" w:rsidRDefault="006F51D0" w:rsidP="006F51D0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6F51D0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W terminie 3 dni od dnia opublikowania list dzieci przyjętych i nieprzyjętych rodzic może wystąpić do komisji rekrutacyjnej z wnioskiem o sporządzenie uzasadnienia odmowy przyjęcia dziecka do </w:t>
      </w:r>
      <w:r w:rsidR="004E78FE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Żłobka</w:t>
      </w:r>
      <w:r w:rsidRPr="006F51D0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.</w:t>
      </w:r>
    </w:p>
    <w:p w14:paraId="7AF8721D" w14:textId="77777777" w:rsidR="006F51D0" w:rsidRPr="006F51D0" w:rsidRDefault="006F51D0" w:rsidP="006F51D0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6F51D0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Uzasadnienie sporządza się w terminie 3 dni od dnia złożenia ww. wniosku.</w:t>
      </w:r>
    </w:p>
    <w:p w14:paraId="283ECCB4" w14:textId="34C1D11C" w:rsidR="006F51D0" w:rsidRPr="006F51D0" w:rsidRDefault="006F51D0" w:rsidP="006F51D0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6F51D0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W terminie 3 dni od dnia otrzymania uzasadnienia rodzic może wnieść do dyrektora</w:t>
      </w:r>
      <w:r w:rsidR="004E78FE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 xml:space="preserve"> </w:t>
      </w:r>
      <w:r w:rsidRPr="006F51D0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odwołanie od rozstrzygnięcia komisji rekrutacyjnej.</w:t>
      </w:r>
    </w:p>
    <w:p w14:paraId="0C3FED23" w14:textId="77777777" w:rsidR="006F51D0" w:rsidRPr="006F51D0" w:rsidRDefault="006F51D0" w:rsidP="006F51D0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  <w:r w:rsidRPr="006F51D0"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  <w:t>Dyrektor ma 3 dni na rozpatrzenie odwołania.</w:t>
      </w:r>
    </w:p>
    <w:p w14:paraId="26F162A4" w14:textId="1561E34E" w:rsidR="006F51D0" w:rsidRDefault="006F51D0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</w:p>
    <w:p w14:paraId="6759E3E0" w14:textId="7E87FF95" w:rsidR="006F51D0" w:rsidRDefault="006F51D0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</w:p>
    <w:p w14:paraId="4264F6F5" w14:textId="3662EA59" w:rsidR="006F51D0" w:rsidRDefault="006F51D0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</w:p>
    <w:p w14:paraId="0BC52DE7" w14:textId="267EBB08" w:rsidR="006F51D0" w:rsidRDefault="006F51D0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</w:p>
    <w:p w14:paraId="66D9D9A7" w14:textId="4E7FBAE7" w:rsidR="006F51D0" w:rsidRDefault="006F51D0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</w:p>
    <w:p w14:paraId="15320497" w14:textId="77777777" w:rsidR="006F51D0" w:rsidRDefault="006F51D0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</w:p>
    <w:p w14:paraId="54BAAEA8" w14:textId="18CB5839" w:rsidR="006F51D0" w:rsidRDefault="006F51D0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</w:p>
    <w:p w14:paraId="4C04397B" w14:textId="77777777" w:rsidR="006F51D0" w:rsidRDefault="006F51D0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</w:p>
    <w:p w14:paraId="1DB12879" w14:textId="77777777" w:rsidR="006F51D0" w:rsidRPr="00803113" w:rsidRDefault="006F51D0" w:rsidP="0080311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77777"/>
          <w:sz w:val="20"/>
          <w:szCs w:val="20"/>
          <w:lang w:eastAsia="pl-PL"/>
        </w:rPr>
      </w:pPr>
    </w:p>
    <w:p w14:paraId="36803DB4" w14:textId="77777777" w:rsidR="00607FA8" w:rsidRDefault="00607FA8"/>
    <w:sectPr w:rsidR="0060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600"/>
    <w:multiLevelType w:val="multilevel"/>
    <w:tmpl w:val="2C08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B6B6F"/>
    <w:multiLevelType w:val="multilevel"/>
    <w:tmpl w:val="B280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0688576">
    <w:abstractNumId w:val="0"/>
  </w:num>
  <w:num w:numId="2" w16cid:durableId="22946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13"/>
    <w:rsid w:val="004E78FE"/>
    <w:rsid w:val="00607FA8"/>
    <w:rsid w:val="006F51D0"/>
    <w:rsid w:val="00803113"/>
    <w:rsid w:val="00806101"/>
    <w:rsid w:val="00934455"/>
    <w:rsid w:val="00D70DB7"/>
    <w:rsid w:val="00E5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407C"/>
  <w15:chartTrackingRefBased/>
  <w15:docId w15:val="{6922F9DD-7BF2-4B8E-BCE3-CA83E1DE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4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49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Wypych</dc:creator>
  <cp:keywords/>
  <dc:description/>
  <cp:lastModifiedBy>Marysia Wypych</cp:lastModifiedBy>
  <cp:revision>1</cp:revision>
  <dcterms:created xsi:type="dcterms:W3CDTF">2023-03-06T18:03:00Z</dcterms:created>
  <dcterms:modified xsi:type="dcterms:W3CDTF">2023-03-06T18:47:00Z</dcterms:modified>
</cp:coreProperties>
</file>